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C4D33" w14:textId="4A96CEB4" w:rsidR="00626B58" w:rsidRPr="00626B58" w:rsidRDefault="00626B58" w:rsidP="00626B58">
      <w:pPr>
        <w:spacing w:after="5" w:line="249" w:lineRule="auto"/>
        <w:ind w:right="12"/>
        <w:jc w:val="center"/>
        <w:rPr>
          <w:rFonts w:ascii="Arial" w:eastAsia="Arial" w:hAnsi="Arial" w:cs="Arial"/>
          <w:b/>
          <w:bCs/>
          <w:color w:val="171717"/>
          <w:sz w:val="22"/>
          <w:szCs w:val="22"/>
          <w:lang w:val="es-CR" w:eastAsia="es-CR"/>
        </w:rPr>
      </w:pPr>
      <w:r w:rsidRPr="00626B58">
        <w:rPr>
          <w:rFonts w:ascii="Arial" w:eastAsia="Arial" w:hAnsi="Arial" w:cs="Arial"/>
          <w:b/>
          <w:bCs/>
          <w:color w:val="171717"/>
          <w:sz w:val="22"/>
          <w:szCs w:val="22"/>
          <w:lang w:val="es-CR" w:eastAsia="es-CR"/>
        </w:rPr>
        <w:t>Código de Proveedor Responsable del Grupo INS</w:t>
      </w:r>
    </w:p>
    <w:p w14:paraId="16849FA4" w14:textId="77777777" w:rsidR="00626B58" w:rsidRDefault="00626B58" w:rsidP="00033BCF">
      <w:pPr>
        <w:spacing w:after="5" w:line="249" w:lineRule="auto"/>
        <w:ind w:right="12"/>
        <w:jc w:val="both"/>
        <w:rPr>
          <w:rFonts w:ascii="Arial" w:eastAsia="Arial" w:hAnsi="Arial" w:cs="Arial"/>
          <w:color w:val="171717"/>
          <w:sz w:val="22"/>
          <w:szCs w:val="22"/>
          <w:lang w:val="es-CR" w:eastAsia="es-CR"/>
        </w:rPr>
      </w:pPr>
      <w:bookmarkStart w:id="0" w:name="_GoBack"/>
      <w:bookmarkEnd w:id="0"/>
    </w:p>
    <w:p w14:paraId="4459DA6A" w14:textId="208D0B04" w:rsidR="00033BCF" w:rsidRPr="00033BCF" w:rsidRDefault="00033BCF" w:rsidP="00033BCF">
      <w:p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En el Grupo INS creemos que el éxito en los negocios depende en gran medida de la aplicación de prácticas que aseguren un desarrollo sostenible, razón por la cual hemos adoptado una estrategia enfocada </w:t>
      </w:r>
      <w:r w:rsidRPr="00033BCF">
        <w:rPr>
          <w:rFonts w:ascii="Arial" w:eastAsia="Arial" w:hAnsi="Arial" w:cs="Arial"/>
          <w:color w:val="000000"/>
          <w:sz w:val="22"/>
          <w:szCs w:val="22"/>
          <w:lang w:val="es-CR" w:eastAsia="es-CR"/>
        </w:rPr>
        <w:t xml:space="preserve">cadenas de valor y abastecimiento, las cuales requieren el compromiso </w:t>
      </w:r>
      <w:r w:rsidRPr="00033BCF">
        <w:rPr>
          <w:rFonts w:ascii="Arial" w:eastAsia="Arial" w:hAnsi="Arial" w:cs="Arial"/>
          <w:color w:val="171717"/>
          <w:sz w:val="22"/>
          <w:szCs w:val="22"/>
          <w:lang w:val="es-CR" w:eastAsia="es-CR"/>
        </w:rPr>
        <w:t xml:space="preserve">de todos nuestros proveedores. </w:t>
      </w:r>
    </w:p>
    <w:p w14:paraId="461CEFB2"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5F245BAD" w14:textId="77777777" w:rsidR="00033BCF" w:rsidRPr="00033BCF" w:rsidRDefault="00033BCF" w:rsidP="00033BCF">
      <w:p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Por ello, el presente Código de Proveedor Responsable del Grupo INS,  busca orientar acciones hacia el uso racional y eficiente de los insumos y servicios que adquirimos, así como la incorporación de prácticas responsables en el modelo de gestión, como la aplicación de criterios de compras sostenibles (competitividad, compromiso ético, social, máxima conciencia, eficiencia, disminución y racionalización), considerando factores internos y externos en las tres dimensiones de la Sostenibilidad (económica, social y ambiental) y prácticas laborales responsables. </w:t>
      </w:r>
    </w:p>
    <w:p w14:paraId="10DDD7CA"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29AC0EFD" w14:textId="77777777" w:rsidR="00033BCF" w:rsidRPr="00033BCF" w:rsidRDefault="00033BCF" w:rsidP="00033BCF">
      <w:p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En ese sentido, es necesario que aquellos proveedores que deseen concretar negocios con el Grupo INS se comprometan formalmente a implementar sus propias prácticas sostenibles de negocio; procurando minimizar los impactos negativos de sus operaciones a nivel ambiental y social, para el beneficio y desarrollo de la sociedad y el ambiente, según los siguientes compromisos. </w:t>
      </w:r>
    </w:p>
    <w:p w14:paraId="48C7D900"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35DCADB7"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6E0121B7" w14:textId="77777777" w:rsidR="00033BCF" w:rsidRPr="00033BCF" w:rsidRDefault="00033BCF" w:rsidP="00033BCF">
      <w:pPr>
        <w:numPr>
          <w:ilvl w:val="0"/>
          <w:numId w:val="27"/>
        </w:numPr>
        <w:spacing w:after="3" w:line="253" w:lineRule="auto"/>
        <w:ind w:right="5769"/>
        <w:jc w:val="both"/>
        <w:rPr>
          <w:rFonts w:ascii="Arial" w:eastAsia="Arial" w:hAnsi="Arial" w:cs="Arial"/>
          <w:color w:val="171717"/>
          <w:sz w:val="22"/>
          <w:szCs w:val="22"/>
          <w:lang w:val="es-CR" w:eastAsia="es-CR"/>
        </w:rPr>
      </w:pPr>
      <w:r w:rsidRPr="00033BCF">
        <w:rPr>
          <w:rFonts w:ascii="Arial" w:eastAsia="Arial" w:hAnsi="Arial" w:cs="Arial"/>
          <w:b/>
          <w:color w:val="171717"/>
          <w:sz w:val="22"/>
          <w:szCs w:val="22"/>
          <w:lang w:val="es-CR" w:eastAsia="es-CR"/>
        </w:rPr>
        <w:t xml:space="preserve">DIMENSIÓN ECONÓMICA </w:t>
      </w:r>
    </w:p>
    <w:p w14:paraId="3C775A53" w14:textId="77777777" w:rsidR="00033BCF" w:rsidRPr="00033BCF" w:rsidRDefault="00033BCF" w:rsidP="00033BCF">
      <w:pPr>
        <w:spacing w:after="3" w:line="253" w:lineRule="auto"/>
        <w:ind w:left="360" w:right="5769"/>
        <w:rPr>
          <w:rFonts w:ascii="Arial" w:eastAsia="Arial" w:hAnsi="Arial" w:cs="Arial"/>
          <w:color w:val="171717"/>
          <w:sz w:val="22"/>
          <w:szCs w:val="22"/>
          <w:lang w:val="es-CR" w:eastAsia="es-CR"/>
        </w:rPr>
      </w:pPr>
      <w:r w:rsidRPr="00033BCF">
        <w:rPr>
          <w:rFonts w:ascii="Arial" w:eastAsia="Arial" w:hAnsi="Arial" w:cs="Arial"/>
          <w:b/>
          <w:color w:val="171717"/>
          <w:sz w:val="22"/>
          <w:szCs w:val="22"/>
          <w:lang w:val="es-CR" w:eastAsia="es-CR"/>
        </w:rPr>
        <w:t xml:space="preserve">Todo Proveedor deberá: </w:t>
      </w:r>
    </w:p>
    <w:p w14:paraId="49D0EAE8"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6ED0AE6E" w14:textId="77777777" w:rsidR="00033BCF" w:rsidRPr="00033BCF" w:rsidRDefault="00033BCF" w:rsidP="00033BCF">
      <w:pPr>
        <w:numPr>
          <w:ilvl w:val="1"/>
          <w:numId w:val="27"/>
        </w:numPr>
        <w:spacing w:after="5" w:line="242"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Apegarse a los principios que rigen la Contratación Administrativa, con observancia a la igualdad, transparencia, buena fe, eficiencia, eficacia, intangibilidad patrimonial que garanticen el cumplimiento del interés público que pretende la Administración. </w:t>
      </w:r>
    </w:p>
    <w:p w14:paraId="56C09E3B"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36832968"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Respetar las disposiciones establecidas en los artículos 22 y 22 bis de la Ley de Contratación Administrativa, con el fin de evitar conflicto de intereses durante el proceso de adquisiciones, así como a la Ley de Contratación Administrativa, el Reglamento a la Ley de Contratación Administrativa y normas conexas que sean aplicables. </w:t>
      </w:r>
    </w:p>
    <w:p w14:paraId="60D84ACE"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64BA9A60"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Comprometerse a no incurrir directa ni indirectamente en actos de corrupción, con la finalidad de obtener beneficios ilegítimos para sí o para terceros, o de causar un perjuicio para terceros participantes en el proceso de contratación, en cuanto a la adjudicación, ejecución, ampliación o continuidad del contrato. Se entenderá que los agentes indirectos de quienes se puede valer el Proveedor para ejecutar el acto de corrupción, pueden serlo sus trabajadores, administradores, representantes, accionistas o bien, cualquier persona que haya sido encomendada por el Proveedor o por las personas citadas para cometer el acto de corrupción, en cumplimiento Ley 8204 Ley sobre estupefacientes, sustancias psicotrópicas, drogas de uso no autorizado, actividades conexas, legitimación de capitales y financiamiento al terrorismo. </w:t>
      </w:r>
    </w:p>
    <w:p w14:paraId="65C13109"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3F831025"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220F282C"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Alinearse a lo establecido en la Convención Interamericana Contra la Corrupción, aprobada por Costa Rica mediante la Ley No. 7670, el Convenio de las Naciones Unidas contra la Corrupción, aprobado por Costa Rica mediante la Ley No.  8557, la Ley Contra la Corrupción </w:t>
      </w:r>
      <w:r w:rsidRPr="00033BCF">
        <w:rPr>
          <w:rFonts w:ascii="Arial" w:eastAsia="Arial" w:hAnsi="Arial" w:cs="Arial"/>
          <w:color w:val="171717"/>
          <w:sz w:val="22"/>
          <w:szCs w:val="22"/>
          <w:lang w:val="es-CR" w:eastAsia="es-CR"/>
        </w:rPr>
        <w:lastRenderedPageBreak/>
        <w:t xml:space="preserve">y el Enriquecimiento Ilícito en la función pública, No. 8422, y la Ley Contra la Delincuencia Organizada, No. 8754. </w:t>
      </w:r>
    </w:p>
    <w:p w14:paraId="3A84D376" w14:textId="77777777" w:rsidR="00033BCF" w:rsidRPr="00033BCF" w:rsidRDefault="00033BCF" w:rsidP="00033BCF">
      <w:pPr>
        <w:spacing w:after="14"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14B1278B"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Mantenerse al día en sus obligaciones obrero-patronales con la Caja Costarricense del Seguro Social, el Fondo de Desarrollo Social y Asignaciones Familiares, así como el Régimen de Riesgos del Trabajo, desde el inicio y durante toda la ejecución contractual. </w:t>
      </w:r>
    </w:p>
    <w:p w14:paraId="6B46B285"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123B8CE8"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Encontrarse al día en el pago de los impuestos nacionales, y mantenerse en ese estado durante toda la relación contractual. </w:t>
      </w:r>
    </w:p>
    <w:p w14:paraId="11996C09"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45D2613F"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Guardar absoluta confidencialidad sobre los datos a que tenga acceso como parte de los servicios o bienes que ofrece al Grupo INS. </w:t>
      </w:r>
    </w:p>
    <w:p w14:paraId="32E98EC5"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4516F016"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Ofrecer bienes y servicios de calidad, procurando las mejores prácticas en su cadena de valor, disponiendo precios competitivos y conformes a la realidad del mercado, garantizando la sostenibilidad del sistema económico. </w:t>
      </w:r>
    </w:p>
    <w:p w14:paraId="1C0551A3" w14:textId="77777777" w:rsidR="00033BCF" w:rsidRPr="00033BCF" w:rsidRDefault="00033BCF" w:rsidP="00033BCF">
      <w:pPr>
        <w:spacing w:after="12"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1319A54C"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Desarrollar prácticas comerciales que garanticen una competencia justa en el mercado que le corresponde. </w:t>
      </w:r>
    </w:p>
    <w:p w14:paraId="59E7083C"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0F33C569"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Respetar y promover el derecho a la propiedad intelectual, de acuerdo a la normativa aplicable en los países donde operan. </w:t>
      </w:r>
    </w:p>
    <w:p w14:paraId="5028F7EE"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4EBC346F"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Evitar ofrecer a los colaboradores del Grupo INS beneficios, comisiones, regalos, invitaciones o recompensas por servicios prestados para y/o por el Grupo INS (independientemente del costo económico, naturaleza o intención con que pretenda brindarse), con el fin de garantizar la objetividad y transparencia de los procesos de contratación. </w:t>
      </w:r>
    </w:p>
    <w:p w14:paraId="25347166" w14:textId="77777777" w:rsidR="00033BCF" w:rsidRPr="00033BCF" w:rsidRDefault="00033BCF" w:rsidP="00033BCF">
      <w:pPr>
        <w:spacing w:after="14"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67EF1F2F"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Promover prácticas de negocios acordes al Código de Ética del Grupo INS y la Política de Sostenibilidad del Grupo INS. </w:t>
      </w:r>
    </w:p>
    <w:p w14:paraId="5B8C32B4"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2C81FB0F"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26DED061" w14:textId="77777777" w:rsidR="00626B58" w:rsidRPr="00626B58" w:rsidRDefault="00033BCF" w:rsidP="00033BCF">
      <w:pPr>
        <w:numPr>
          <w:ilvl w:val="0"/>
          <w:numId w:val="27"/>
        </w:numPr>
        <w:spacing w:after="3" w:line="253" w:lineRule="auto"/>
        <w:ind w:right="5769"/>
        <w:jc w:val="both"/>
        <w:rPr>
          <w:rFonts w:ascii="Arial" w:eastAsia="Arial" w:hAnsi="Arial" w:cs="Arial"/>
          <w:color w:val="171717"/>
          <w:sz w:val="22"/>
          <w:szCs w:val="22"/>
          <w:lang w:val="es-CR" w:eastAsia="es-CR"/>
        </w:rPr>
      </w:pPr>
      <w:r w:rsidRPr="00033BCF">
        <w:rPr>
          <w:rFonts w:ascii="Arial" w:eastAsia="Arial" w:hAnsi="Arial" w:cs="Arial"/>
          <w:b/>
          <w:color w:val="171717"/>
          <w:sz w:val="22"/>
          <w:szCs w:val="22"/>
          <w:lang w:val="es-CR" w:eastAsia="es-CR"/>
        </w:rPr>
        <w:t xml:space="preserve">DIMENSIÓN SOCIAL </w:t>
      </w:r>
    </w:p>
    <w:p w14:paraId="118935DC" w14:textId="20C7AA59" w:rsidR="00033BCF" w:rsidRPr="00033BCF" w:rsidRDefault="00033BCF" w:rsidP="00626B58">
      <w:pPr>
        <w:spacing w:after="3" w:line="253" w:lineRule="auto"/>
        <w:ind w:left="360" w:right="5769"/>
        <w:jc w:val="both"/>
        <w:rPr>
          <w:rFonts w:ascii="Arial" w:eastAsia="Arial" w:hAnsi="Arial" w:cs="Arial"/>
          <w:color w:val="171717"/>
          <w:sz w:val="22"/>
          <w:szCs w:val="22"/>
          <w:lang w:val="es-CR" w:eastAsia="es-CR"/>
        </w:rPr>
      </w:pPr>
      <w:r w:rsidRPr="00033BCF">
        <w:rPr>
          <w:rFonts w:ascii="Arial" w:eastAsia="Arial" w:hAnsi="Arial" w:cs="Arial"/>
          <w:b/>
          <w:color w:val="171717"/>
          <w:sz w:val="22"/>
          <w:szCs w:val="22"/>
          <w:lang w:val="es-CR" w:eastAsia="es-CR"/>
        </w:rPr>
        <w:t xml:space="preserve">Todo Proveedor deberá: </w:t>
      </w:r>
    </w:p>
    <w:p w14:paraId="57E3F05E" w14:textId="77777777" w:rsidR="00033BCF" w:rsidRPr="00033BCF" w:rsidRDefault="00033BCF" w:rsidP="00033BCF">
      <w:pPr>
        <w:spacing w:line="259" w:lineRule="auto"/>
        <w:ind w:left="36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5E892FDF"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Respetar la legislación nacional e internacional aplicable en materia de Derechos </w:t>
      </w:r>
    </w:p>
    <w:p w14:paraId="4FFE632A" w14:textId="77777777" w:rsidR="00033BCF" w:rsidRPr="00033BCF" w:rsidRDefault="00033BCF" w:rsidP="00033BCF">
      <w:pPr>
        <w:spacing w:after="5" w:line="249" w:lineRule="auto"/>
        <w:ind w:left="720"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Humanos, partiendo de los estándares ratificados en la Declaración Universal de los Derechos Humanos (Asamblea General de las Naciones Unidas, del 10 de diciembre de 1948). </w:t>
      </w:r>
    </w:p>
    <w:p w14:paraId="6D2F2456" w14:textId="77777777" w:rsidR="00033BCF" w:rsidRPr="00033BCF" w:rsidRDefault="00033BCF" w:rsidP="00033BCF">
      <w:pPr>
        <w:spacing w:line="259" w:lineRule="auto"/>
        <w:ind w:left="36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4491EE87"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Cumplir con lo estipulado en el Código de Trabajo, el Código de la Niñez y la Adolescencia No. 7739 y demás normativa relacionada, con respecto al trabajo con mano de obra infantil. </w:t>
      </w:r>
    </w:p>
    <w:p w14:paraId="2D78917A" w14:textId="77777777" w:rsidR="00033BCF" w:rsidRPr="00033BCF" w:rsidRDefault="00033BCF" w:rsidP="00033BCF">
      <w:pPr>
        <w:spacing w:line="259" w:lineRule="auto"/>
        <w:ind w:left="36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0571C666"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Ofrecer un trato justo a sus colaboradores, sin discriminación por sexo, etnia, edad, orientación o identidad sexual, género, pertenencia a grupos organizados legales de diversa índole (laboral o ideológico), estado civil o nacionalidad.  </w:t>
      </w:r>
    </w:p>
    <w:p w14:paraId="78D4D8B2" w14:textId="77777777" w:rsidR="00033BCF" w:rsidRPr="00033BCF" w:rsidRDefault="00033BCF" w:rsidP="00033BCF">
      <w:pPr>
        <w:spacing w:line="259" w:lineRule="auto"/>
        <w:ind w:left="36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188A13DC"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lastRenderedPageBreak/>
        <w:t xml:space="preserve">Asumir las responsabilidades referentes a los derechos laborales de sus trabajadores, que en calidad de patrono o trabajador independiente le correspondan, de acuerdo a lo dispuesto por el Decreto Ejecutivo No. 11430-TSS, publicado en “La Gaceta” No. 89, del 12 de mayo de 1980. </w:t>
      </w:r>
    </w:p>
    <w:p w14:paraId="0428A7AE" w14:textId="77777777" w:rsidR="00033BCF" w:rsidRPr="00033BCF" w:rsidRDefault="00033BCF" w:rsidP="00033BCF">
      <w:pPr>
        <w:spacing w:line="259" w:lineRule="auto"/>
        <w:ind w:left="36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26B58000"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Establecer prácticas laborales competitivas, que se ajusten a la legislación y a las normas internacionales definidas por la Organización Internacional del Trabajo (OIT). </w:t>
      </w:r>
    </w:p>
    <w:p w14:paraId="1BFC45E9" w14:textId="77777777" w:rsidR="00033BCF" w:rsidRPr="00033BCF" w:rsidRDefault="00033BCF" w:rsidP="00033BCF">
      <w:pPr>
        <w:spacing w:line="259" w:lineRule="auto"/>
        <w:ind w:left="36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3812C12E"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Proporcionar a sus colaboradores un lugar de trabajo seguro, que disminuya el riesgo de accidentes laborales, así como la exposición a riesgos que afecten su integridad física y mental.  </w:t>
      </w:r>
    </w:p>
    <w:p w14:paraId="4289CAC4" w14:textId="77777777" w:rsidR="00033BCF" w:rsidRPr="00033BCF" w:rsidRDefault="00033BCF" w:rsidP="00033BCF">
      <w:pPr>
        <w:spacing w:after="14"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3B349EDD"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Desarrollar programas de prevención, seguridad y salud ocupacional que busquen reducir al máximo los accidentes laborales.  </w:t>
      </w:r>
    </w:p>
    <w:p w14:paraId="6CBF6012" w14:textId="77777777" w:rsidR="00033BCF" w:rsidRPr="00033BCF" w:rsidRDefault="00033BCF" w:rsidP="00033BCF">
      <w:pPr>
        <w:spacing w:line="259" w:lineRule="auto"/>
        <w:ind w:left="36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04D57FF0"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Cumplir con los lineamientos de seguridad que los administradores del respectivo contrato dispongan, cuando se realicen trabajos dentro de las instalaciones del Grupo INS. </w:t>
      </w:r>
    </w:p>
    <w:p w14:paraId="0D99D529"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6193377F"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3872A0BB" w14:textId="77777777" w:rsidR="00626B58" w:rsidRPr="00626B58" w:rsidRDefault="00033BCF" w:rsidP="00033BCF">
      <w:pPr>
        <w:numPr>
          <w:ilvl w:val="0"/>
          <w:numId w:val="27"/>
        </w:numPr>
        <w:spacing w:after="3" w:line="253" w:lineRule="auto"/>
        <w:ind w:right="5769"/>
        <w:jc w:val="both"/>
        <w:rPr>
          <w:rFonts w:ascii="Arial" w:eastAsia="Arial" w:hAnsi="Arial" w:cs="Arial"/>
          <w:color w:val="171717"/>
          <w:sz w:val="22"/>
          <w:szCs w:val="22"/>
          <w:lang w:val="es-CR" w:eastAsia="es-CR"/>
        </w:rPr>
      </w:pPr>
      <w:r w:rsidRPr="00033BCF">
        <w:rPr>
          <w:rFonts w:ascii="Arial" w:eastAsia="Arial" w:hAnsi="Arial" w:cs="Arial"/>
          <w:b/>
          <w:color w:val="171717"/>
          <w:sz w:val="22"/>
          <w:szCs w:val="22"/>
          <w:lang w:val="es-CR" w:eastAsia="es-CR"/>
        </w:rPr>
        <w:t xml:space="preserve">DIMENSIÓN AMBIENTAL </w:t>
      </w:r>
    </w:p>
    <w:p w14:paraId="67C4E66A" w14:textId="4CECEDFB" w:rsidR="00033BCF" w:rsidRPr="00033BCF" w:rsidRDefault="00033BCF" w:rsidP="00626B58">
      <w:pPr>
        <w:spacing w:after="3" w:line="253" w:lineRule="auto"/>
        <w:ind w:left="360" w:right="5769"/>
        <w:jc w:val="both"/>
        <w:rPr>
          <w:rFonts w:ascii="Arial" w:eastAsia="Arial" w:hAnsi="Arial" w:cs="Arial"/>
          <w:color w:val="171717"/>
          <w:sz w:val="22"/>
          <w:szCs w:val="22"/>
          <w:lang w:val="es-CR" w:eastAsia="es-CR"/>
        </w:rPr>
      </w:pPr>
      <w:r w:rsidRPr="00033BCF">
        <w:rPr>
          <w:rFonts w:ascii="Arial" w:eastAsia="Arial" w:hAnsi="Arial" w:cs="Arial"/>
          <w:b/>
          <w:color w:val="171717"/>
          <w:sz w:val="22"/>
          <w:szCs w:val="22"/>
          <w:lang w:val="es-CR" w:eastAsia="es-CR"/>
        </w:rPr>
        <w:t xml:space="preserve">Todo Proveedor deberá: </w:t>
      </w:r>
    </w:p>
    <w:p w14:paraId="07C86433"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2DB8BD63"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Reconocer su responsabilidad ambiental e identificar sus impactos para contribuir con la mejora continua de la calidad del medio ambiente. </w:t>
      </w:r>
    </w:p>
    <w:p w14:paraId="23465609"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5C5F4D4B"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Realizar la correcta gestión para la reducción de sus residuos, reúso, reciclaje, tratamiento y/o disposición correcta, durante el período de prestación del servicio.  </w:t>
      </w:r>
    </w:p>
    <w:p w14:paraId="4F250EA9" w14:textId="77777777" w:rsidR="00033BCF" w:rsidRPr="00033BCF" w:rsidRDefault="00033BCF" w:rsidP="00033BCF">
      <w:pPr>
        <w:spacing w:after="14"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5BB0501F"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Comprometerse a implementar buenas prácticas ambientales tales como: programas de separación y reciclaje, sustitución de los plásticos de un solo uso y minimización de consumo de papel, entre otras.  </w:t>
      </w:r>
    </w:p>
    <w:p w14:paraId="15FE903A" w14:textId="77777777" w:rsidR="00033BCF" w:rsidRPr="00033BCF" w:rsidRDefault="00033BCF" w:rsidP="00033BCF">
      <w:pPr>
        <w:spacing w:after="14"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61EFC82D"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Utilizar equipos o utensilios renovables y </w:t>
      </w:r>
      <w:proofErr w:type="spellStart"/>
      <w:r w:rsidRPr="00033BCF">
        <w:rPr>
          <w:rFonts w:ascii="Arial" w:eastAsia="Arial" w:hAnsi="Arial" w:cs="Arial"/>
          <w:color w:val="171717"/>
          <w:sz w:val="22"/>
          <w:szCs w:val="22"/>
          <w:lang w:val="es-CR" w:eastAsia="es-CR"/>
        </w:rPr>
        <w:t>compostables</w:t>
      </w:r>
      <w:proofErr w:type="spellEnd"/>
      <w:r w:rsidRPr="00033BCF">
        <w:rPr>
          <w:rFonts w:ascii="Arial" w:eastAsia="Arial" w:hAnsi="Arial" w:cs="Arial"/>
          <w:color w:val="171717"/>
          <w:sz w:val="22"/>
          <w:szCs w:val="22"/>
          <w:lang w:val="es-CR" w:eastAsia="es-CR"/>
        </w:rPr>
        <w:t xml:space="preserve"> (biodegradables), en cumplimiento de la Estrategia Nacional para la Sustitución de Plásticos de un sólo uso, evitando al máximo el uso de utensilios desechables. </w:t>
      </w:r>
    </w:p>
    <w:p w14:paraId="46DF4EA6" w14:textId="77777777" w:rsidR="00033BCF" w:rsidRPr="00033BCF" w:rsidRDefault="00033BCF" w:rsidP="00033BCF">
      <w:pPr>
        <w:spacing w:after="14"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7FD90A25"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Cotizar equipos que se ajusten a lo dispuesto en la Directriz No. 011 del MINAE, para los casos en que aplique. </w:t>
      </w:r>
    </w:p>
    <w:p w14:paraId="44673776"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46C773D2"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Establecer mecanismos que ayuden a la protección y mejoramiento de la biodiversidad, según las áreas de influencia que correspondan. </w:t>
      </w:r>
    </w:p>
    <w:p w14:paraId="6CB323D7"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2F72E62B"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Procurar el embalaje de productos, equipos, suministros o materiales solicitados por el Grupo INS, utilizando materiales distintos al </w:t>
      </w:r>
      <w:proofErr w:type="spellStart"/>
      <w:r w:rsidRPr="00033BCF">
        <w:rPr>
          <w:rFonts w:ascii="Arial" w:eastAsia="Arial" w:hAnsi="Arial" w:cs="Arial"/>
          <w:color w:val="171717"/>
          <w:sz w:val="22"/>
          <w:szCs w:val="22"/>
          <w:lang w:val="es-CR" w:eastAsia="es-CR"/>
        </w:rPr>
        <w:t>estereofón</w:t>
      </w:r>
      <w:proofErr w:type="spellEnd"/>
      <w:r w:rsidRPr="00033BCF">
        <w:rPr>
          <w:rFonts w:ascii="Arial" w:eastAsia="Arial" w:hAnsi="Arial" w:cs="Arial"/>
          <w:color w:val="171717"/>
          <w:sz w:val="22"/>
          <w:szCs w:val="22"/>
          <w:lang w:val="es-CR" w:eastAsia="es-CR"/>
        </w:rPr>
        <w:t xml:space="preserve"> o los plásticos de un solo uso. </w:t>
      </w:r>
    </w:p>
    <w:p w14:paraId="65F4CB39"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7B252E1C" w14:textId="77777777" w:rsidR="00033BCF" w:rsidRPr="00033BCF" w:rsidRDefault="00033BCF" w:rsidP="00033BCF">
      <w:pPr>
        <w:numPr>
          <w:ilvl w:val="1"/>
          <w:numId w:val="27"/>
        </w:numPr>
        <w:spacing w:after="5" w:line="249" w:lineRule="auto"/>
        <w:ind w:right="12"/>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Cumplir con la legislación y reglamentación ambiental nacional e internacional vigente. </w:t>
      </w:r>
    </w:p>
    <w:p w14:paraId="5C66D14B" w14:textId="77777777" w:rsidR="00033BCF" w:rsidRPr="00033BCF" w:rsidRDefault="00033BCF" w:rsidP="00033BCF">
      <w:pPr>
        <w:spacing w:after="178" w:line="259" w:lineRule="auto"/>
        <w:ind w:left="720"/>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10AEBC2E" w14:textId="3003E728" w:rsidR="00033BCF" w:rsidRPr="00033BCF" w:rsidRDefault="00033BCF" w:rsidP="00033BCF">
      <w:pPr>
        <w:spacing w:line="259" w:lineRule="auto"/>
        <w:ind w:left="720"/>
        <w:rPr>
          <w:rFonts w:ascii="Arial" w:eastAsia="Arial" w:hAnsi="Arial" w:cs="Arial"/>
          <w:color w:val="171717"/>
          <w:sz w:val="22"/>
          <w:szCs w:val="22"/>
          <w:lang w:val="es-CR" w:eastAsia="es-CR"/>
        </w:rPr>
      </w:pPr>
    </w:p>
    <w:p w14:paraId="1A75DA60" w14:textId="77777777" w:rsidR="00033BCF" w:rsidRPr="00033BCF" w:rsidRDefault="00033BCF" w:rsidP="00626B58">
      <w:pPr>
        <w:spacing w:line="259" w:lineRule="auto"/>
        <w:ind w:left="360"/>
        <w:jc w:val="both"/>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184325FA" w14:textId="0C88DB75" w:rsidR="00033BCF" w:rsidRPr="00033BCF" w:rsidRDefault="00033BCF" w:rsidP="00626B58">
      <w:pPr>
        <w:tabs>
          <w:tab w:val="center" w:pos="708"/>
          <w:tab w:val="center" w:pos="1416"/>
          <w:tab w:val="center" w:pos="2124"/>
          <w:tab w:val="center" w:pos="2832"/>
          <w:tab w:val="center" w:pos="3540"/>
          <w:tab w:val="center" w:pos="4248"/>
          <w:tab w:val="center" w:pos="4956"/>
          <w:tab w:val="center" w:pos="5664"/>
          <w:tab w:val="right" w:pos="8865"/>
        </w:tabs>
        <w:spacing w:line="259" w:lineRule="auto"/>
        <w:ind w:left="-15"/>
        <w:jc w:val="both"/>
        <w:rPr>
          <w:rFonts w:ascii="Arial" w:eastAsia="Arial" w:hAnsi="Arial" w:cs="Arial"/>
          <w:color w:val="171717"/>
          <w:sz w:val="22"/>
          <w:szCs w:val="22"/>
          <w:lang w:val="es-CR" w:eastAsia="es-CR"/>
        </w:rPr>
      </w:pPr>
      <w:r>
        <w:rPr>
          <w:rFonts w:ascii="Arial" w:eastAsia="Arial" w:hAnsi="Arial" w:cs="Arial"/>
          <w:i/>
          <w:color w:val="171717"/>
          <w:sz w:val="22"/>
          <w:szCs w:val="22"/>
          <w:lang w:val="es-CR" w:eastAsia="es-CR"/>
        </w:rPr>
        <w:t>Yo _____________________________________________________________</w:t>
      </w:r>
      <w:r w:rsidRPr="00033BCF">
        <w:rPr>
          <w:rFonts w:ascii="Arial" w:eastAsia="Arial" w:hAnsi="Arial" w:cs="Arial"/>
          <w:i/>
          <w:color w:val="171717"/>
          <w:sz w:val="22"/>
          <w:szCs w:val="22"/>
          <w:lang w:val="es-CR" w:eastAsia="es-CR"/>
        </w:rPr>
        <w:t>, representante de la</w:t>
      </w:r>
      <w:r>
        <w:rPr>
          <w:rFonts w:ascii="Arial" w:eastAsia="Arial" w:hAnsi="Arial" w:cs="Arial"/>
          <w:i/>
          <w:color w:val="171717"/>
          <w:sz w:val="22"/>
          <w:szCs w:val="22"/>
          <w:lang w:val="es-CR" w:eastAsia="es-CR"/>
        </w:rPr>
        <w:t xml:space="preserve"> empresa_____________________________________</w:t>
      </w:r>
      <w:r w:rsidRPr="00033BCF">
        <w:rPr>
          <w:rFonts w:ascii="Arial" w:eastAsia="Arial" w:hAnsi="Arial" w:cs="Arial"/>
          <w:i/>
          <w:color w:val="171717"/>
          <w:sz w:val="22"/>
          <w:szCs w:val="22"/>
          <w:lang w:val="es-CR" w:eastAsia="es-CR"/>
        </w:rPr>
        <w:t xml:space="preserve"> </w:t>
      </w:r>
      <w:r>
        <w:rPr>
          <w:rFonts w:ascii="Arial" w:eastAsia="Arial" w:hAnsi="Arial" w:cs="Arial"/>
          <w:i/>
          <w:color w:val="171717"/>
          <w:sz w:val="22"/>
          <w:szCs w:val="22"/>
          <w:lang w:val="es-CR" w:eastAsia="es-CR"/>
        </w:rPr>
        <w:t xml:space="preserve">; en mi calidad </w:t>
      </w:r>
      <w:r w:rsidRPr="00033BCF">
        <w:rPr>
          <w:rFonts w:ascii="Arial" w:eastAsia="Arial" w:hAnsi="Arial" w:cs="Arial"/>
          <w:i/>
          <w:color w:val="171717"/>
          <w:sz w:val="22"/>
          <w:szCs w:val="22"/>
          <w:lang w:val="es-CR" w:eastAsia="es-CR"/>
        </w:rPr>
        <w:t xml:space="preserve">de Proveedor del Grupo INS, me comprometo formalmente a implementar las mejores prácticas de sostenibilidad en mi negocio y a procurando minimizar los impactos negativos de nuestras operaciones tanto a nivel ambiental como social, para beneficio y desarrollo de la sociedad y el ambiente. </w:t>
      </w:r>
    </w:p>
    <w:p w14:paraId="6314B48C" w14:textId="6642E97A" w:rsidR="00033BCF" w:rsidRPr="00033BCF" w:rsidRDefault="00033BCF" w:rsidP="00626B58">
      <w:pPr>
        <w:tabs>
          <w:tab w:val="center" w:pos="6372"/>
          <w:tab w:val="center" w:pos="7080"/>
          <w:tab w:val="right" w:pos="8865"/>
        </w:tabs>
        <w:spacing w:after="355" w:line="259" w:lineRule="auto"/>
        <w:ind w:left="-15"/>
        <w:jc w:val="both"/>
        <w:rPr>
          <w:rFonts w:ascii="Arial" w:eastAsia="Arial" w:hAnsi="Arial" w:cs="Arial"/>
          <w:color w:val="171717"/>
          <w:sz w:val="22"/>
          <w:szCs w:val="22"/>
          <w:lang w:val="es-CR" w:eastAsia="es-CR"/>
        </w:rPr>
      </w:pPr>
      <w:r w:rsidRPr="00033BCF">
        <w:rPr>
          <w:rFonts w:ascii="Arial" w:eastAsia="Arial" w:hAnsi="Arial" w:cs="Arial"/>
          <w:i/>
          <w:color w:val="171717"/>
          <w:sz w:val="22"/>
          <w:szCs w:val="22"/>
          <w:lang w:val="es-CR" w:eastAsia="es-CR"/>
        </w:rPr>
        <w:t xml:space="preserve">En fe de lo anterior, firmo conforme a </w:t>
      </w:r>
      <w:r w:rsidRPr="00626B58">
        <w:rPr>
          <w:rFonts w:ascii="Arial" w:eastAsia="Arial" w:hAnsi="Arial" w:cs="Arial"/>
          <w:i/>
          <w:color w:val="171717"/>
          <w:sz w:val="22"/>
          <w:szCs w:val="22"/>
          <w:u w:color="404040"/>
          <w:lang w:val="es-CR" w:eastAsia="es-CR"/>
        </w:rPr>
        <w:t>los</w:t>
      </w:r>
      <w:r w:rsidR="00626B58">
        <w:rPr>
          <w:rFonts w:ascii="Arial" w:eastAsia="Arial" w:hAnsi="Arial" w:cs="Arial"/>
          <w:i/>
          <w:color w:val="171717"/>
          <w:sz w:val="22"/>
          <w:szCs w:val="22"/>
          <w:u w:color="404040"/>
          <w:lang w:val="es-CR" w:eastAsia="es-CR"/>
        </w:rPr>
        <w:t xml:space="preserve"> </w:t>
      </w:r>
      <w:r w:rsidR="00626B58">
        <w:rPr>
          <w:rFonts w:ascii="Arial" w:eastAsia="Arial" w:hAnsi="Arial" w:cs="Arial"/>
          <w:i/>
          <w:color w:val="171717"/>
          <w:sz w:val="22"/>
          <w:szCs w:val="22"/>
          <w:u w:val="single" w:color="404040"/>
          <w:lang w:val="es-CR" w:eastAsia="es-CR"/>
        </w:rPr>
        <w:t>__</w:t>
      </w:r>
      <w:r w:rsidR="00626B58" w:rsidRPr="00626B58">
        <w:rPr>
          <w:rFonts w:ascii="Arial" w:eastAsia="Arial" w:hAnsi="Arial" w:cs="Arial"/>
          <w:i/>
          <w:color w:val="171717"/>
          <w:sz w:val="22"/>
          <w:szCs w:val="22"/>
          <w:lang w:val="es-CR" w:eastAsia="es-CR"/>
        </w:rPr>
        <w:t xml:space="preserve"> (</w:t>
      </w:r>
      <w:r w:rsidRPr="00033BCF">
        <w:rPr>
          <w:rFonts w:ascii="Arial" w:eastAsia="Arial" w:hAnsi="Arial" w:cs="Arial"/>
          <w:i/>
          <w:color w:val="171717"/>
          <w:sz w:val="22"/>
          <w:szCs w:val="22"/>
          <w:lang w:val="es-CR" w:eastAsia="es-CR"/>
        </w:rPr>
        <w:t>días</w:t>
      </w:r>
      <w:r w:rsidR="00626B58">
        <w:rPr>
          <w:rFonts w:ascii="Arial" w:eastAsia="Arial" w:hAnsi="Arial" w:cs="Arial"/>
          <w:i/>
          <w:color w:val="171717"/>
          <w:sz w:val="22"/>
          <w:szCs w:val="22"/>
          <w:lang w:val="es-CR" w:eastAsia="es-CR"/>
        </w:rPr>
        <w:t>)</w:t>
      </w:r>
      <w:r w:rsidRPr="00033BCF">
        <w:rPr>
          <w:rFonts w:ascii="Arial" w:eastAsia="Arial" w:hAnsi="Arial" w:cs="Arial"/>
          <w:i/>
          <w:color w:val="171717"/>
          <w:sz w:val="22"/>
          <w:szCs w:val="22"/>
          <w:lang w:val="es-CR" w:eastAsia="es-CR"/>
        </w:rPr>
        <w:t xml:space="preserve"> del</w:t>
      </w:r>
      <w:r w:rsidR="00626B58">
        <w:rPr>
          <w:rFonts w:ascii="Arial" w:eastAsia="Arial" w:hAnsi="Arial" w:cs="Arial"/>
          <w:i/>
          <w:color w:val="171717"/>
          <w:sz w:val="22"/>
          <w:szCs w:val="22"/>
          <w:lang w:val="es-CR" w:eastAsia="es-CR"/>
        </w:rPr>
        <w:t xml:space="preserve"> ____ (</w:t>
      </w:r>
      <w:r w:rsidRPr="00033BCF">
        <w:rPr>
          <w:rFonts w:ascii="Arial" w:eastAsia="Arial" w:hAnsi="Arial" w:cs="Arial"/>
          <w:i/>
          <w:color w:val="171717"/>
          <w:sz w:val="22"/>
          <w:szCs w:val="22"/>
          <w:lang w:val="es-CR" w:eastAsia="es-CR"/>
        </w:rPr>
        <w:t>mes</w:t>
      </w:r>
      <w:r w:rsidR="00626B58">
        <w:rPr>
          <w:rFonts w:ascii="Arial" w:eastAsia="Arial" w:hAnsi="Arial" w:cs="Arial"/>
          <w:i/>
          <w:color w:val="171717"/>
          <w:sz w:val="22"/>
          <w:szCs w:val="22"/>
          <w:lang w:val="es-CR" w:eastAsia="es-CR"/>
        </w:rPr>
        <w:t>)</w:t>
      </w:r>
      <w:r w:rsidRPr="00033BCF">
        <w:rPr>
          <w:rFonts w:ascii="Arial" w:eastAsia="Arial" w:hAnsi="Arial" w:cs="Arial"/>
          <w:i/>
          <w:color w:val="171717"/>
          <w:sz w:val="22"/>
          <w:szCs w:val="22"/>
          <w:lang w:val="es-CR" w:eastAsia="es-CR"/>
        </w:rPr>
        <w:t xml:space="preserve"> </w:t>
      </w:r>
      <w:r w:rsidRPr="00626B58">
        <w:rPr>
          <w:rFonts w:ascii="Arial" w:eastAsia="Arial" w:hAnsi="Arial" w:cs="Arial"/>
          <w:i/>
          <w:color w:val="171717"/>
          <w:sz w:val="22"/>
          <w:szCs w:val="22"/>
          <w:lang w:val="es-CR" w:eastAsia="es-CR"/>
        </w:rPr>
        <w:t>de</w:t>
      </w:r>
      <w:r w:rsidR="00626B58">
        <w:rPr>
          <w:rFonts w:ascii="Arial" w:eastAsia="Arial" w:hAnsi="Arial" w:cs="Arial"/>
          <w:i/>
          <w:color w:val="171717"/>
          <w:sz w:val="22"/>
          <w:szCs w:val="22"/>
          <w:lang w:val="es-CR" w:eastAsia="es-CR"/>
        </w:rPr>
        <w:t xml:space="preserve"> </w:t>
      </w:r>
      <w:r w:rsidRPr="00033BCF">
        <w:rPr>
          <w:rFonts w:ascii="Arial" w:eastAsia="Arial" w:hAnsi="Arial" w:cs="Arial"/>
          <w:i/>
          <w:color w:val="171717"/>
          <w:sz w:val="22"/>
          <w:szCs w:val="22"/>
          <w:u w:val="single" w:color="404040"/>
          <w:lang w:val="es-CR" w:eastAsia="es-CR"/>
        </w:rPr>
        <w:t xml:space="preserve">  </w:t>
      </w:r>
      <w:r w:rsidRPr="00033BCF">
        <w:rPr>
          <w:rFonts w:ascii="Arial" w:eastAsia="Arial" w:hAnsi="Arial" w:cs="Arial"/>
          <w:i/>
          <w:color w:val="171717"/>
          <w:sz w:val="22"/>
          <w:szCs w:val="22"/>
          <w:u w:val="single" w:color="404040"/>
          <w:lang w:val="es-CR" w:eastAsia="es-CR"/>
        </w:rPr>
        <w:tab/>
        <w:t xml:space="preserve"> </w:t>
      </w:r>
      <w:r w:rsidRPr="00033BCF">
        <w:rPr>
          <w:rFonts w:ascii="Arial" w:eastAsia="Arial" w:hAnsi="Arial" w:cs="Arial"/>
          <w:i/>
          <w:color w:val="171717"/>
          <w:sz w:val="22"/>
          <w:szCs w:val="22"/>
          <w:u w:val="single" w:color="404040"/>
          <w:lang w:val="es-CR" w:eastAsia="es-CR"/>
        </w:rPr>
        <w:tab/>
        <w:t xml:space="preserve"> </w:t>
      </w:r>
      <w:r w:rsidRPr="00033BCF">
        <w:rPr>
          <w:rFonts w:ascii="Arial" w:eastAsia="Arial" w:hAnsi="Arial" w:cs="Arial"/>
          <w:i/>
          <w:color w:val="171717"/>
          <w:sz w:val="22"/>
          <w:szCs w:val="22"/>
          <w:u w:val="single" w:color="404040"/>
          <w:lang w:val="es-CR" w:eastAsia="es-CR"/>
        </w:rPr>
        <w:tab/>
      </w:r>
      <w:r w:rsidRPr="00033BCF">
        <w:rPr>
          <w:rFonts w:ascii="Arial" w:eastAsia="Arial" w:hAnsi="Arial" w:cs="Arial"/>
          <w:i/>
          <w:color w:val="171717"/>
          <w:sz w:val="22"/>
          <w:szCs w:val="22"/>
          <w:lang w:val="es-CR" w:eastAsia="es-CR"/>
        </w:rPr>
        <w:t>del 2</w:t>
      </w:r>
      <w:r w:rsidRPr="00626B58">
        <w:rPr>
          <w:rFonts w:ascii="Arial" w:eastAsia="Arial" w:hAnsi="Arial" w:cs="Arial"/>
          <w:i/>
          <w:color w:val="171717"/>
          <w:sz w:val="22"/>
          <w:szCs w:val="22"/>
          <w:lang w:val="es-CR" w:eastAsia="es-CR"/>
        </w:rPr>
        <w:t>0</w:t>
      </w:r>
      <w:r w:rsidR="00626B58">
        <w:rPr>
          <w:rFonts w:ascii="Arial" w:eastAsia="Arial" w:hAnsi="Arial" w:cs="Arial"/>
          <w:i/>
          <w:color w:val="171717"/>
          <w:sz w:val="22"/>
          <w:szCs w:val="22"/>
          <w:u w:val="single" w:color="404040"/>
          <w:lang w:val="es-CR" w:eastAsia="es-CR"/>
        </w:rPr>
        <w:t>__</w:t>
      </w:r>
    </w:p>
    <w:p w14:paraId="2C5F38B3" w14:textId="77777777" w:rsidR="00033BCF" w:rsidRDefault="00033BCF" w:rsidP="00033BCF">
      <w:pPr>
        <w:spacing w:after="225"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36F8D35E" w14:textId="77777777" w:rsidR="00033BCF" w:rsidRDefault="00033BCF" w:rsidP="00033BCF">
      <w:pPr>
        <w:spacing w:after="225" w:line="259" w:lineRule="auto"/>
        <w:rPr>
          <w:rFonts w:ascii="Arial" w:eastAsia="Arial" w:hAnsi="Arial" w:cs="Arial"/>
          <w:color w:val="171717"/>
          <w:sz w:val="22"/>
          <w:szCs w:val="22"/>
          <w:lang w:val="es-CR" w:eastAsia="es-CR"/>
        </w:rPr>
      </w:pPr>
    </w:p>
    <w:p w14:paraId="02D17D37" w14:textId="77777777" w:rsidR="00033BCF" w:rsidRPr="00033BCF" w:rsidRDefault="00033BCF" w:rsidP="00033BCF">
      <w:pPr>
        <w:spacing w:after="225" w:line="259" w:lineRule="auto"/>
        <w:rPr>
          <w:rFonts w:ascii="Arial" w:eastAsia="Arial" w:hAnsi="Arial" w:cs="Arial"/>
          <w:color w:val="171717"/>
          <w:sz w:val="22"/>
          <w:szCs w:val="22"/>
          <w:lang w:val="es-CR" w:eastAsia="es-CR"/>
        </w:rPr>
      </w:pPr>
    </w:p>
    <w:p w14:paraId="5C0EFCB3" w14:textId="77777777" w:rsidR="00033BCF" w:rsidRPr="00033BCF" w:rsidRDefault="00033BCF" w:rsidP="00033BCF">
      <w:pPr>
        <w:spacing w:line="259" w:lineRule="auto"/>
        <w:rPr>
          <w:rFonts w:ascii="Arial" w:eastAsia="Arial" w:hAnsi="Arial" w:cs="Arial"/>
          <w:color w:val="171717"/>
          <w:sz w:val="22"/>
          <w:szCs w:val="22"/>
          <w:lang w:val="es-CR" w:eastAsia="es-CR"/>
        </w:rPr>
      </w:pPr>
      <w:r w:rsidRPr="00033BCF">
        <w:rPr>
          <w:rFonts w:ascii="Arial" w:eastAsia="Arial" w:hAnsi="Arial" w:cs="Arial"/>
          <w:color w:val="171717"/>
          <w:sz w:val="22"/>
          <w:szCs w:val="22"/>
          <w:lang w:val="es-CR" w:eastAsia="es-CR"/>
        </w:rPr>
        <w:t xml:space="preserve"> </w:t>
      </w:r>
    </w:p>
    <w:p w14:paraId="76124BF4" w14:textId="77777777" w:rsidR="00033BCF" w:rsidRDefault="00033BCF" w:rsidP="00033BCF">
      <w:pPr>
        <w:jc w:val="center"/>
      </w:pPr>
      <w:r>
        <w:rPr>
          <w:rFonts w:ascii="Calibri" w:eastAsia="Calibri" w:hAnsi="Calibri" w:cs="Calibri"/>
          <w:noProof/>
          <w:color w:val="000000"/>
          <w:sz w:val="22"/>
          <w:szCs w:val="22"/>
          <w:lang w:val="es-CR" w:eastAsia="es-CR"/>
        </w:rPr>
        <w:t>_________________________________________________________</w:t>
      </w:r>
    </w:p>
    <w:p w14:paraId="2BF150E4" w14:textId="43A6EE57" w:rsidR="00033BCF" w:rsidRPr="00033BCF" w:rsidRDefault="00033BCF" w:rsidP="00033BCF">
      <w:pPr>
        <w:jc w:val="center"/>
      </w:pPr>
      <w:r>
        <w:rPr>
          <w:rFonts w:ascii="Calibri" w:eastAsia="Calibri" w:hAnsi="Calibri" w:cs="Calibri"/>
          <w:noProof/>
          <w:color w:val="000000"/>
          <w:sz w:val="22"/>
          <w:szCs w:val="22"/>
          <w:lang w:val="es-CR" w:eastAsia="es-CR"/>
        </w:rPr>
        <w:t>Firma</w:t>
      </w:r>
    </w:p>
    <w:p w14:paraId="6BED0F95" w14:textId="426EA7FF" w:rsidR="00393518" w:rsidRPr="00033BCF" w:rsidRDefault="00626B58" w:rsidP="00033BCF"/>
    <w:sectPr w:rsidR="00393518" w:rsidRPr="00033BCF" w:rsidSect="00ED4A6B">
      <w:headerReference w:type="default" r:id="rId10"/>
      <w:footerReference w:type="default" r:id="rId11"/>
      <w:pgSz w:w="12240" w:h="15840"/>
      <w:pgMar w:top="1963" w:right="1041"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D0F98" w14:textId="77777777" w:rsidR="00B907DC" w:rsidRDefault="00B907DC" w:rsidP="00004A2C">
      <w:r>
        <w:separator/>
      </w:r>
    </w:p>
  </w:endnote>
  <w:endnote w:type="continuationSeparator" w:id="0">
    <w:p w14:paraId="6BED0F99" w14:textId="77777777" w:rsidR="00B907DC" w:rsidRDefault="00B907DC" w:rsidP="0000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0F9B" w14:textId="77777777" w:rsidR="00004A2C" w:rsidRDefault="00004A2C">
    <w:pPr>
      <w:pStyle w:val="Piedepgina"/>
    </w:pPr>
    <w:r>
      <w:rPr>
        <w:noProof/>
        <w:lang w:val="es-CR" w:eastAsia="es-CR"/>
      </w:rPr>
      <w:drawing>
        <wp:anchor distT="0" distB="0" distL="114300" distR="114300" simplePos="0" relativeHeight="251659264" behindDoc="1" locked="0" layoutInCell="1" allowOverlap="1" wp14:anchorId="6BED0F9E" wp14:editId="6BED0F9F">
          <wp:simplePos x="0" y="0"/>
          <wp:positionH relativeFrom="column">
            <wp:posOffset>-1113691</wp:posOffset>
          </wp:positionH>
          <wp:positionV relativeFrom="paragraph">
            <wp:posOffset>-292735</wp:posOffset>
          </wp:positionV>
          <wp:extent cx="8975090" cy="351790"/>
          <wp:effectExtent l="0" t="0" r="3810" b="3810"/>
          <wp:wrapTight wrapText="bothSides">
            <wp:wrapPolygon edited="0">
              <wp:start x="0" y="0"/>
              <wp:lineTo x="0" y="21054"/>
              <wp:lineTo x="21579" y="21054"/>
              <wp:lineTo x="21579"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2.png"/>
                  <pic:cNvPicPr/>
                </pic:nvPicPr>
                <pic:blipFill>
                  <a:blip r:embed="rId1">
                    <a:extLst>
                      <a:ext uri="{28A0092B-C50C-407E-A947-70E740481C1C}">
                        <a14:useLocalDpi xmlns:a14="http://schemas.microsoft.com/office/drawing/2010/main" val="0"/>
                      </a:ext>
                    </a:extLst>
                  </a:blip>
                  <a:stretch>
                    <a:fillRect/>
                  </a:stretch>
                </pic:blipFill>
                <pic:spPr>
                  <a:xfrm>
                    <a:off x="0" y="0"/>
                    <a:ext cx="8975090" cy="3517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0F96" w14:textId="77777777" w:rsidR="00B907DC" w:rsidRDefault="00B907DC" w:rsidP="00004A2C">
      <w:r>
        <w:separator/>
      </w:r>
    </w:p>
  </w:footnote>
  <w:footnote w:type="continuationSeparator" w:id="0">
    <w:p w14:paraId="6BED0F97" w14:textId="77777777" w:rsidR="00B907DC" w:rsidRDefault="00B907DC" w:rsidP="0000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0F9A" w14:textId="77777777" w:rsidR="00004A2C" w:rsidRDefault="00832DB7">
    <w:pPr>
      <w:pStyle w:val="Encabezado"/>
    </w:pPr>
    <w:r>
      <w:rPr>
        <w:noProof/>
        <w:lang w:val="es-CR" w:eastAsia="es-CR"/>
      </w:rPr>
      <w:drawing>
        <wp:anchor distT="0" distB="0" distL="114300" distR="114300" simplePos="0" relativeHeight="251660288" behindDoc="1" locked="0" layoutInCell="1" allowOverlap="1" wp14:anchorId="6BED0F9C" wp14:editId="6BED0F9D">
          <wp:simplePos x="0" y="0"/>
          <wp:positionH relativeFrom="column">
            <wp:posOffset>-742646</wp:posOffset>
          </wp:positionH>
          <wp:positionV relativeFrom="paragraph">
            <wp:posOffset>-171450</wp:posOffset>
          </wp:positionV>
          <wp:extent cx="7190740" cy="774700"/>
          <wp:effectExtent l="0" t="0" r="0" b="0"/>
          <wp:wrapTight wrapText="bothSides">
            <wp:wrapPolygon edited="0">
              <wp:start x="4044" y="354"/>
              <wp:lineTo x="1679" y="1770"/>
              <wp:lineTo x="649" y="3541"/>
              <wp:lineTo x="610" y="11331"/>
              <wp:lineTo x="687" y="14872"/>
              <wp:lineTo x="2670" y="18059"/>
              <wp:lineTo x="4044" y="18059"/>
              <wp:lineTo x="4044" y="20892"/>
              <wp:lineTo x="4273" y="20892"/>
              <wp:lineTo x="4273" y="18059"/>
              <wp:lineTo x="20753" y="16289"/>
              <wp:lineTo x="20791" y="12748"/>
              <wp:lineTo x="18731" y="12393"/>
              <wp:lineTo x="21211" y="10977"/>
              <wp:lineTo x="21173" y="5311"/>
              <wp:lineTo x="17739" y="4249"/>
              <wp:lineTo x="4273" y="354"/>
              <wp:lineTo x="4044" y="354"/>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 Membretada SAP-02.png"/>
                  <pic:cNvPicPr/>
                </pic:nvPicPr>
                <pic:blipFill>
                  <a:blip r:embed="rId1">
                    <a:extLst>
                      <a:ext uri="{28A0092B-C50C-407E-A947-70E740481C1C}">
                        <a14:useLocalDpi xmlns:a14="http://schemas.microsoft.com/office/drawing/2010/main" val="0"/>
                      </a:ext>
                    </a:extLst>
                  </a:blip>
                  <a:stretch>
                    <a:fillRect/>
                  </a:stretch>
                </pic:blipFill>
                <pic:spPr>
                  <a:xfrm>
                    <a:off x="0" y="0"/>
                    <a:ext cx="7190740" cy="774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83025"/>
    <w:multiLevelType w:val="hybridMultilevel"/>
    <w:tmpl w:val="867E1C00"/>
    <w:lvl w:ilvl="0" w:tplc="B456FB30">
      <w:start w:val="1"/>
      <w:numFmt w:val="upperLetter"/>
      <w:lvlText w:val="%1."/>
      <w:lvlJc w:val="left"/>
      <w:pPr>
        <w:ind w:left="1048"/>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22F0DD5A">
      <w:start w:val="1"/>
      <w:numFmt w:val="decimal"/>
      <w:lvlText w:val="%2."/>
      <w:lvlJc w:val="left"/>
      <w:pPr>
        <w:ind w:left="107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6A4EB9F0">
      <w:start w:val="1"/>
      <w:numFmt w:val="lowerRoman"/>
      <w:lvlText w:val="%3"/>
      <w:lvlJc w:val="left"/>
      <w:pPr>
        <w:ind w:left="214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E4CCF01E">
      <w:start w:val="1"/>
      <w:numFmt w:val="decimal"/>
      <w:lvlText w:val="%4"/>
      <w:lvlJc w:val="left"/>
      <w:pPr>
        <w:ind w:left="286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5FA21FC6">
      <w:start w:val="1"/>
      <w:numFmt w:val="lowerLetter"/>
      <w:lvlText w:val="%5"/>
      <w:lvlJc w:val="left"/>
      <w:pPr>
        <w:ind w:left="358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3448341A">
      <w:start w:val="1"/>
      <w:numFmt w:val="lowerRoman"/>
      <w:lvlText w:val="%6"/>
      <w:lvlJc w:val="left"/>
      <w:pPr>
        <w:ind w:left="430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5002C334">
      <w:start w:val="1"/>
      <w:numFmt w:val="decimal"/>
      <w:lvlText w:val="%7"/>
      <w:lvlJc w:val="left"/>
      <w:pPr>
        <w:ind w:left="502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549083EC">
      <w:start w:val="1"/>
      <w:numFmt w:val="lowerLetter"/>
      <w:lvlText w:val="%8"/>
      <w:lvlJc w:val="left"/>
      <w:pPr>
        <w:ind w:left="574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8DB4B8CC">
      <w:start w:val="1"/>
      <w:numFmt w:val="lowerRoman"/>
      <w:lvlText w:val="%9"/>
      <w:lvlJc w:val="left"/>
      <w:pPr>
        <w:ind w:left="6466"/>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 w15:restartNumberingAfterBreak="0">
    <w:nsid w:val="158E28E4"/>
    <w:multiLevelType w:val="hybridMultilevel"/>
    <w:tmpl w:val="B8AE5C60"/>
    <w:lvl w:ilvl="0" w:tplc="23A02296">
      <w:start w:val="1"/>
      <w:numFmt w:val="upperLetter"/>
      <w:lvlText w:val="%1."/>
      <w:lvlJc w:val="left"/>
      <w:pPr>
        <w:ind w:left="149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4022AEC0">
      <w:start w:val="1"/>
      <w:numFmt w:val="decimal"/>
      <w:lvlText w:val="%2."/>
      <w:lvlJc w:val="left"/>
      <w:pPr>
        <w:ind w:left="134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7628474E">
      <w:start w:val="1"/>
      <w:numFmt w:val="lowerRoman"/>
      <w:lvlText w:val="%3"/>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020E43CA">
      <w:start w:val="1"/>
      <w:numFmt w:val="decimal"/>
      <w:lvlText w:val="%4"/>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F8C08206">
      <w:start w:val="1"/>
      <w:numFmt w:val="lowerLetter"/>
      <w:lvlText w:val="%5"/>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9026726C">
      <w:start w:val="1"/>
      <w:numFmt w:val="lowerRoman"/>
      <w:lvlText w:val="%6"/>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FD4CE286">
      <w:start w:val="1"/>
      <w:numFmt w:val="decimal"/>
      <w:lvlText w:val="%7"/>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ABE4F578">
      <w:start w:val="1"/>
      <w:numFmt w:val="lowerLetter"/>
      <w:lvlText w:val="%8"/>
      <w:lvlJc w:val="left"/>
      <w:pPr>
        <w:ind w:left="60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7C5080EC">
      <w:start w:val="1"/>
      <w:numFmt w:val="lowerRoman"/>
      <w:lvlText w:val="%9"/>
      <w:lvlJc w:val="left"/>
      <w:pPr>
        <w:ind w:left="673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2" w15:restartNumberingAfterBreak="0">
    <w:nsid w:val="1ED16C50"/>
    <w:multiLevelType w:val="hybridMultilevel"/>
    <w:tmpl w:val="0DF85426"/>
    <w:lvl w:ilvl="0" w:tplc="9426133C">
      <w:start w:val="1"/>
      <w:numFmt w:val="bullet"/>
      <w:lvlText w:val="•"/>
      <w:lvlJc w:val="left"/>
      <w:pPr>
        <w:ind w:left="3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32CC3070">
      <w:start w:val="1"/>
      <w:numFmt w:val="bullet"/>
      <w:lvlText w:val="o"/>
      <w:lvlJc w:val="left"/>
      <w:pPr>
        <w:ind w:left="961"/>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A9BAD95A">
      <w:start w:val="1"/>
      <w:numFmt w:val="bullet"/>
      <w:lvlText w:val="•"/>
      <w:lvlJc w:val="left"/>
      <w:pPr>
        <w:ind w:left="14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0A280422">
      <w:start w:val="1"/>
      <w:numFmt w:val="bullet"/>
      <w:lvlText w:val="•"/>
      <w:lvlJc w:val="left"/>
      <w:pPr>
        <w:ind w:left="228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E94CB506">
      <w:start w:val="1"/>
      <w:numFmt w:val="bullet"/>
      <w:lvlText w:val="o"/>
      <w:lvlJc w:val="left"/>
      <w:pPr>
        <w:ind w:left="300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24727C92">
      <w:start w:val="1"/>
      <w:numFmt w:val="bullet"/>
      <w:lvlText w:val="▪"/>
      <w:lvlJc w:val="left"/>
      <w:pPr>
        <w:ind w:left="372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65B8B484">
      <w:start w:val="1"/>
      <w:numFmt w:val="bullet"/>
      <w:lvlText w:val="•"/>
      <w:lvlJc w:val="left"/>
      <w:pPr>
        <w:ind w:left="444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B77228B6">
      <w:start w:val="1"/>
      <w:numFmt w:val="bullet"/>
      <w:lvlText w:val="o"/>
      <w:lvlJc w:val="left"/>
      <w:pPr>
        <w:ind w:left="516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3FAE4852">
      <w:start w:val="1"/>
      <w:numFmt w:val="bullet"/>
      <w:lvlText w:val="▪"/>
      <w:lvlJc w:val="left"/>
      <w:pPr>
        <w:ind w:left="5882"/>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3" w15:restartNumberingAfterBreak="0">
    <w:nsid w:val="28ED429B"/>
    <w:multiLevelType w:val="hybridMultilevel"/>
    <w:tmpl w:val="FBD0E6C6"/>
    <w:lvl w:ilvl="0" w:tplc="E0746E42">
      <w:start w:val="1"/>
      <w:numFmt w:val="upperRoman"/>
      <w:lvlText w:val="%1."/>
      <w:lvlJc w:val="left"/>
      <w:pPr>
        <w:ind w:left="80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7A605184">
      <w:start w:val="1"/>
      <w:numFmt w:val="lowerLetter"/>
      <w:lvlText w:val="%2"/>
      <w:lvlJc w:val="left"/>
      <w:pPr>
        <w:ind w:left="148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B128F294">
      <w:start w:val="1"/>
      <w:numFmt w:val="lowerRoman"/>
      <w:lvlText w:val="%3"/>
      <w:lvlJc w:val="left"/>
      <w:pPr>
        <w:ind w:left="220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97FADCCC">
      <w:start w:val="1"/>
      <w:numFmt w:val="decimal"/>
      <w:lvlText w:val="%4"/>
      <w:lvlJc w:val="left"/>
      <w:pPr>
        <w:ind w:left="292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A309F3A">
      <w:start w:val="1"/>
      <w:numFmt w:val="lowerLetter"/>
      <w:lvlText w:val="%5"/>
      <w:lvlJc w:val="left"/>
      <w:pPr>
        <w:ind w:left="364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E0B2CF44">
      <w:start w:val="1"/>
      <w:numFmt w:val="lowerRoman"/>
      <w:lvlText w:val="%6"/>
      <w:lvlJc w:val="left"/>
      <w:pPr>
        <w:ind w:left="436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F83A6404">
      <w:start w:val="1"/>
      <w:numFmt w:val="decimal"/>
      <w:lvlText w:val="%7"/>
      <w:lvlJc w:val="left"/>
      <w:pPr>
        <w:ind w:left="508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6D921D86">
      <w:start w:val="1"/>
      <w:numFmt w:val="lowerLetter"/>
      <w:lvlText w:val="%8"/>
      <w:lvlJc w:val="left"/>
      <w:pPr>
        <w:ind w:left="580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FFB42610">
      <w:start w:val="1"/>
      <w:numFmt w:val="lowerRoman"/>
      <w:lvlText w:val="%9"/>
      <w:lvlJc w:val="left"/>
      <w:pPr>
        <w:ind w:left="6521"/>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4" w15:restartNumberingAfterBreak="0">
    <w:nsid w:val="311A724E"/>
    <w:multiLevelType w:val="hybridMultilevel"/>
    <w:tmpl w:val="B2644B80"/>
    <w:lvl w:ilvl="0" w:tplc="F370ACB2">
      <w:start w:val="1"/>
      <w:numFmt w:val="upperLetter"/>
      <w:lvlText w:val="%1."/>
      <w:lvlJc w:val="left"/>
      <w:pPr>
        <w:ind w:left="79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9B28A4A">
      <w:start w:val="1"/>
      <w:numFmt w:val="lowerLetter"/>
      <w:lvlText w:val="%2."/>
      <w:lvlJc w:val="left"/>
      <w:pPr>
        <w:ind w:left="147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62E3DCA">
      <w:start w:val="1"/>
      <w:numFmt w:val="lowerRoman"/>
      <w:lvlText w:val="%3"/>
      <w:lvlJc w:val="left"/>
      <w:pPr>
        <w:ind w:left="25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D7D0F6F6">
      <w:start w:val="1"/>
      <w:numFmt w:val="decimal"/>
      <w:lvlText w:val="%4"/>
      <w:lvlJc w:val="left"/>
      <w:pPr>
        <w:ind w:left="32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EA18341A">
      <w:start w:val="1"/>
      <w:numFmt w:val="lowerLetter"/>
      <w:lvlText w:val="%5"/>
      <w:lvlJc w:val="left"/>
      <w:pPr>
        <w:ind w:left="398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4D30809C">
      <w:start w:val="1"/>
      <w:numFmt w:val="lowerRoman"/>
      <w:lvlText w:val="%6"/>
      <w:lvlJc w:val="left"/>
      <w:pPr>
        <w:ind w:left="47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FA6B724">
      <w:start w:val="1"/>
      <w:numFmt w:val="decimal"/>
      <w:lvlText w:val="%7"/>
      <w:lvlJc w:val="left"/>
      <w:pPr>
        <w:ind w:left="542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91A8625E">
      <w:start w:val="1"/>
      <w:numFmt w:val="lowerLetter"/>
      <w:lvlText w:val="%8"/>
      <w:lvlJc w:val="left"/>
      <w:pPr>
        <w:ind w:left="6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2BD4B4A6">
      <w:start w:val="1"/>
      <w:numFmt w:val="lowerRoman"/>
      <w:lvlText w:val="%9"/>
      <w:lvlJc w:val="left"/>
      <w:pPr>
        <w:ind w:left="6866"/>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5" w15:restartNumberingAfterBreak="0">
    <w:nsid w:val="33132EFF"/>
    <w:multiLevelType w:val="hybridMultilevel"/>
    <w:tmpl w:val="62B080D2"/>
    <w:lvl w:ilvl="0" w:tplc="871CD8F4">
      <w:start w:val="11"/>
      <w:numFmt w:val="upperLetter"/>
      <w:lvlText w:val="%1."/>
      <w:lvlJc w:val="left"/>
      <w:pPr>
        <w:ind w:left="1120"/>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8F1CB950">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B95ECC76">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77ECF77E">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24DA03CE">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559C9E4A">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F8F8FC40">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B394A152">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65DAE3F0">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6" w15:restartNumberingAfterBreak="0">
    <w:nsid w:val="382644B4"/>
    <w:multiLevelType w:val="hybridMultilevel"/>
    <w:tmpl w:val="C2C6B822"/>
    <w:lvl w:ilvl="0" w:tplc="A99EB428">
      <w:start w:val="1"/>
      <w:numFmt w:val="decimal"/>
      <w:lvlText w:val="%1"/>
      <w:lvlJc w:val="left"/>
      <w:pPr>
        <w:ind w:left="360"/>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11E4D478">
      <w:start w:val="6"/>
      <w:numFmt w:val="decimal"/>
      <w:lvlText w:val="%2."/>
      <w:lvlJc w:val="left"/>
      <w:pPr>
        <w:ind w:left="170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BA3AF56C">
      <w:start w:val="1"/>
      <w:numFmt w:val="lowerRoman"/>
      <w:lvlText w:val="%3"/>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E58A76CC">
      <w:start w:val="1"/>
      <w:numFmt w:val="decimal"/>
      <w:lvlText w:val="%4"/>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FD74149E">
      <w:start w:val="1"/>
      <w:numFmt w:val="lowerLetter"/>
      <w:lvlText w:val="%5"/>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2FC63848">
      <w:start w:val="1"/>
      <w:numFmt w:val="lowerRoman"/>
      <w:lvlText w:val="%6"/>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936635EC">
      <w:start w:val="1"/>
      <w:numFmt w:val="decimal"/>
      <w:lvlText w:val="%7"/>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EA9C126E">
      <w:start w:val="1"/>
      <w:numFmt w:val="lowerLetter"/>
      <w:lvlText w:val="%8"/>
      <w:lvlJc w:val="left"/>
      <w:pPr>
        <w:ind w:left="60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64800F44">
      <w:start w:val="1"/>
      <w:numFmt w:val="lowerRoman"/>
      <w:lvlText w:val="%9"/>
      <w:lvlJc w:val="left"/>
      <w:pPr>
        <w:ind w:left="673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7" w15:restartNumberingAfterBreak="0">
    <w:nsid w:val="39C170A9"/>
    <w:multiLevelType w:val="hybridMultilevel"/>
    <w:tmpl w:val="C2BC5EE0"/>
    <w:lvl w:ilvl="0" w:tplc="51466EC8">
      <w:start w:val="4"/>
      <w:numFmt w:val="upperRoman"/>
      <w:lvlText w:val="%1."/>
      <w:lvlJc w:val="left"/>
      <w:pPr>
        <w:ind w:left="799"/>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7A2A3CA6">
      <w:start w:val="1"/>
      <w:numFmt w:val="upperLetter"/>
      <w:lvlText w:val="%2."/>
      <w:lvlJc w:val="left"/>
      <w:pPr>
        <w:ind w:left="1123"/>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0BB8EA0C">
      <w:start w:val="1"/>
      <w:numFmt w:val="decimal"/>
      <w:lvlText w:val="%3."/>
      <w:lvlJc w:val="left"/>
      <w:pPr>
        <w:ind w:left="13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706EAC0C">
      <w:start w:val="1"/>
      <w:numFmt w:val="lowerLetter"/>
      <w:lvlText w:val="%4)"/>
      <w:lvlJc w:val="left"/>
      <w:pPr>
        <w:ind w:left="1608"/>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D068AFCA">
      <w:start w:val="1"/>
      <w:numFmt w:val="lowerLetter"/>
      <w:lvlText w:val="%5"/>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5268EDBA">
      <w:start w:val="1"/>
      <w:numFmt w:val="lowerRoman"/>
      <w:lvlText w:val="%6"/>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B1BADB5E">
      <w:start w:val="1"/>
      <w:numFmt w:val="decimal"/>
      <w:lvlText w:val="%7"/>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2446F322">
      <w:start w:val="1"/>
      <w:numFmt w:val="lowerLetter"/>
      <w:lvlText w:val="%8"/>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25A0CE76">
      <w:start w:val="1"/>
      <w:numFmt w:val="lowerRoman"/>
      <w:lvlText w:val="%9"/>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8" w15:restartNumberingAfterBreak="0">
    <w:nsid w:val="3A394FAB"/>
    <w:multiLevelType w:val="hybridMultilevel"/>
    <w:tmpl w:val="3396478C"/>
    <w:lvl w:ilvl="0" w:tplc="27400DF4">
      <w:start w:val="1"/>
      <w:numFmt w:val="decimal"/>
      <w:lvlText w:val="%1."/>
      <w:lvlJc w:val="left"/>
      <w:pPr>
        <w:ind w:left="161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B0983AF0">
      <w:start w:val="1"/>
      <w:numFmt w:val="lowerLetter"/>
      <w:lvlText w:val="%2"/>
      <w:lvlJc w:val="left"/>
      <w:pPr>
        <w:ind w:left="23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9CBA2AF4">
      <w:start w:val="1"/>
      <w:numFmt w:val="lowerRoman"/>
      <w:lvlText w:val="%3"/>
      <w:lvlJc w:val="left"/>
      <w:pPr>
        <w:ind w:left="30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5C6618A8">
      <w:start w:val="1"/>
      <w:numFmt w:val="decimal"/>
      <w:lvlText w:val="%4"/>
      <w:lvlJc w:val="left"/>
      <w:pPr>
        <w:ind w:left="379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2538238C">
      <w:start w:val="1"/>
      <w:numFmt w:val="lowerLetter"/>
      <w:lvlText w:val="%5"/>
      <w:lvlJc w:val="left"/>
      <w:pPr>
        <w:ind w:left="451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3954CB66">
      <w:start w:val="1"/>
      <w:numFmt w:val="lowerRoman"/>
      <w:lvlText w:val="%6"/>
      <w:lvlJc w:val="left"/>
      <w:pPr>
        <w:ind w:left="52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C17AE6E6">
      <w:start w:val="1"/>
      <w:numFmt w:val="decimal"/>
      <w:lvlText w:val="%7"/>
      <w:lvlJc w:val="left"/>
      <w:pPr>
        <w:ind w:left="59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A7CCAA02">
      <w:start w:val="1"/>
      <w:numFmt w:val="lowerLetter"/>
      <w:lvlText w:val="%8"/>
      <w:lvlJc w:val="left"/>
      <w:pPr>
        <w:ind w:left="66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C3A66A5A">
      <w:start w:val="1"/>
      <w:numFmt w:val="lowerRoman"/>
      <w:lvlText w:val="%9"/>
      <w:lvlJc w:val="left"/>
      <w:pPr>
        <w:ind w:left="7392"/>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9" w15:restartNumberingAfterBreak="0">
    <w:nsid w:val="45BA28D4"/>
    <w:multiLevelType w:val="hybridMultilevel"/>
    <w:tmpl w:val="FE3874D0"/>
    <w:lvl w:ilvl="0" w:tplc="EF703040">
      <w:start w:val="1"/>
      <w:numFmt w:val="upperLetter"/>
      <w:lvlText w:val="%1"/>
      <w:lvlJc w:val="left"/>
      <w:pPr>
        <w:ind w:left="138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75E8EB22">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29A4EC98">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3022F266">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D33647E4">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7730C6E0">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2174D4E2">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6AAA6F3A">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851AB808">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0" w15:restartNumberingAfterBreak="0">
    <w:nsid w:val="45E7710D"/>
    <w:multiLevelType w:val="hybridMultilevel"/>
    <w:tmpl w:val="9E5A55F0"/>
    <w:lvl w:ilvl="0" w:tplc="6EFE666C">
      <w:start w:val="6"/>
      <w:numFmt w:val="upperLetter"/>
      <w:lvlText w:val="%1."/>
      <w:lvlJc w:val="left"/>
      <w:pPr>
        <w:ind w:left="1187"/>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A6E093CA">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55F61112">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5B44D026">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CEFE68A0">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26781B2E">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32F0B0C2">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917CEC52">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C5CCDC66">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1" w15:restartNumberingAfterBreak="0">
    <w:nsid w:val="4DFE524B"/>
    <w:multiLevelType w:val="hybridMultilevel"/>
    <w:tmpl w:val="8F46ED1A"/>
    <w:lvl w:ilvl="0" w:tplc="9CF4ED5C">
      <w:start w:val="1"/>
      <w:numFmt w:val="upperLetter"/>
      <w:lvlText w:val="%1."/>
      <w:lvlJc w:val="left"/>
      <w:pPr>
        <w:ind w:left="1075"/>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8DBE599E">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79D44536">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AF5286A0">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1AE2A156">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E30A8D12">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593CB804">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10ACEAEA">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B58C50AC">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2" w15:restartNumberingAfterBreak="0">
    <w:nsid w:val="512A075A"/>
    <w:multiLevelType w:val="hybridMultilevel"/>
    <w:tmpl w:val="791824F8"/>
    <w:lvl w:ilvl="0" w:tplc="C8D63942">
      <w:start w:val="1"/>
      <w:numFmt w:val="upperLetter"/>
      <w:lvlText w:val="%1."/>
      <w:lvlJc w:val="left"/>
      <w:pPr>
        <w:ind w:left="118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278A1E30">
      <w:start w:val="1"/>
      <w:numFmt w:val="decimal"/>
      <w:lvlText w:val="%2."/>
      <w:lvlJc w:val="left"/>
      <w:pPr>
        <w:ind w:left="103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5D60BE26">
      <w:start w:val="1"/>
      <w:numFmt w:val="lowerRoman"/>
      <w:lvlText w:val="%3"/>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4022C5B6">
      <w:start w:val="1"/>
      <w:numFmt w:val="decimal"/>
      <w:lvlText w:val="%4"/>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64FC8152">
      <w:start w:val="1"/>
      <w:numFmt w:val="lowerLetter"/>
      <w:lvlText w:val="%5"/>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BC523DAA">
      <w:start w:val="1"/>
      <w:numFmt w:val="lowerRoman"/>
      <w:lvlText w:val="%6"/>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F734430A">
      <w:start w:val="1"/>
      <w:numFmt w:val="decimal"/>
      <w:lvlText w:val="%7"/>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5464EBD4">
      <w:start w:val="1"/>
      <w:numFmt w:val="lowerLetter"/>
      <w:lvlText w:val="%8"/>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C0564D36">
      <w:start w:val="1"/>
      <w:numFmt w:val="lowerRoman"/>
      <w:lvlText w:val="%9"/>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3" w15:restartNumberingAfterBreak="0">
    <w:nsid w:val="56CD3CCB"/>
    <w:multiLevelType w:val="hybridMultilevel"/>
    <w:tmpl w:val="E372188A"/>
    <w:lvl w:ilvl="0" w:tplc="B6E8917C">
      <w:start w:val="1"/>
      <w:numFmt w:val="decimal"/>
      <w:lvlText w:val="%1."/>
      <w:lvlJc w:val="left"/>
      <w:pPr>
        <w:ind w:left="79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DEFC0128">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D6227020">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18D02A36">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C7E65D9C">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8306F70A">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025032A2">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FB9C5826">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217AB14E">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4" w15:restartNumberingAfterBreak="0">
    <w:nsid w:val="57EF239B"/>
    <w:multiLevelType w:val="hybridMultilevel"/>
    <w:tmpl w:val="4A087F66"/>
    <w:lvl w:ilvl="0" w:tplc="EB2C7F38">
      <w:start w:val="1"/>
      <w:numFmt w:val="decimal"/>
      <w:lvlText w:val="%1."/>
      <w:lvlJc w:val="left"/>
      <w:pPr>
        <w:ind w:left="131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260263C4">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65E6AD6">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2A14B806">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5BB21DD2">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53EA914A">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30A6A158">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53A8C19E">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50C27850">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5" w15:restartNumberingAfterBreak="0">
    <w:nsid w:val="5E4D6C03"/>
    <w:multiLevelType w:val="hybridMultilevel"/>
    <w:tmpl w:val="1B54BBCA"/>
    <w:lvl w:ilvl="0" w:tplc="D0D87DAC">
      <w:start w:val="5"/>
      <w:numFmt w:val="upperRoman"/>
      <w:lvlText w:val="%1"/>
      <w:lvlJc w:val="left"/>
      <w:pPr>
        <w:ind w:left="1115"/>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9E90AB80">
      <w:start w:val="1"/>
      <w:numFmt w:val="upperLetter"/>
      <w:lvlText w:val="%2."/>
      <w:lvlJc w:val="left"/>
      <w:pPr>
        <w:ind w:left="147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30064EC">
      <w:start w:val="1"/>
      <w:numFmt w:val="lowerRoman"/>
      <w:lvlText w:val="%3"/>
      <w:lvlJc w:val="left"/>
      <w:pPr>
        <w:ind w:left="221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2C46CDCE">
      <w:start w:val="1"/>
      <w:numFmt w:val="decimal"/>
      <w:lvlText w:val="%4"/>
      <w:lvlJc w:val="left"/>
      <w:pPr>
        <w:ind w:left="293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07C091A6">
      <w:start w:val="1"/>
      <w:numFmt w:val="lowerLetter"/>
      <w:lvlText w:val="%5"/>
      <w:lvlJc w:val="left"/>
      <w:pPr>
        <w:ind w:left="365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FEEE827C">
      <w:start w:val="1"/>
      <w:numFmt w:val="lowerRoman"/>
      <w:lvlText w:val="%6"/>
      <w:lvlJc w:val="left"/>
      <w:pPr>
        <w:ind w:left="437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698728E">
      <w:start w:val="1"/>
      <w:numFmt w:val="decimal"/>
      <w:lvlText w:val="%7"/>
      <w:lvlJc w:val="left"/>
      <w:pPr>
        <w:ind w:left="509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50B80612">
      <w:start w:val="1"/>
      <w:numFmt w:val="lowerLetter"/>
      <w:lvlText w:val="%8"/>
      <w:lvlJc w:val="left"/>
      <w:pPr>
        <w:ind w:left="5818"/>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421CBB56">
      <w:start w:val="1"/>
      <w:numFmt w:val="lowerRoman"/>
      <w:lvlText w:val="%9"/>
      <w:lvlJc w:val="left"/>
      <w:pPr>
        <w:ind w:left="6538"/>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6" w15:restartNumberingAfterBreak="0">
    <w:nsid w:val="67DB7BC8"/>
    <w:multiLevelType w:val="hybridMultilevel"/>
    <w:tmpl w:val="D3B210CC"/>
    <w:lvl w:ilvl="0" w:tplc="D99A81EA">
      <w:start w:val="4"/>
      <w:numFmt w:val="upperLetter"/>
      <w:lvlText w:val="%1."/>
      <w:lvlJc w:val="left"/>
      <w:pPr>
        <w:ind w:left="118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5880A68A">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7930C1F4">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37841C32">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2B060A3C">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FF2249CC">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65EEC1AE">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D7F0AA38">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BEF0A04A">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7" w15:restartNumberingAfterBreak="0">
    <w:nsid w:val="6E1E4DFA"/>
    <w:multiLevelType w:val="hybridMultilevel"/>
    <w:tmpl w:val="47E0E190"/>
    <w:lvl w:ilvl="0" w:tplc="03D446EE">
      <w:start w:val="1"/>
      <w:numFmt w:val="bullet"/>
      <w:lvlText w:val="•"/>
      <w:lvlJc w:val="left"/>
      <w:pPr>
        <w:ind w:left="3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A96EA98">
      <w:start w:val="1"/>
      <w:numFmt w:val="bullet"/>
      <w:lvlText w:val="•"/>
      <w:lvlJc w:val="left"/>
      <w:pPr>
        <w:ind w:left="13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8F7E676E">
      <w:start w:val="1"/>
      <w:numFmt w:val="bullet"/>
      <w:lvlText w:val="▪"/>
      <w:lvlJc w:val="left"/>
      <w:pPr>
        <w:ind w:left="21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7DFCC79A">
      <w:start w:val="1"/>
      <w:numFmt w:val="bullet"/>
      <w:lvlText w:val="•"/>
      <w:lvlJc w:val="left"/>
      <w:pPr>
        <w:ind w:left="28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E33614BC">
      <w:start w:val="1"/>
      <w:numFmt w:val="bullet"/>
      <w:lvlText w:val="o"/>
      <w:lvlJc w:val="left"/>
      <w:pPr>
        <w:ind w:left="358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C19AE254">
      <w:start w:val="1"/>
      <w:numFmt w:val="bullet"/>
      <w:lvlText w:val="▪"/>
      <w:lvlJc w:val="left"/>
      <w:pPr>
        <w:ind w:left="430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6706CBCC">
      <w:start w:val="1"/>
      <w:numFmt w:val="bullet"/>
      <w:lvlText w:val="•"/>
      <w:lvlJc w:val="left"/>
      <w:pPr>
        <w:ind w:left="502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DC92869A">
      <w:start w:val="1"/>
      <w:numFmt w:val="bullet"/>
      <w:lvlText w:val="o"/>
      <w:lvlJc w:val="left"/>
      <w:pPr>
        <w:ind w:left="574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49084B74">
      <w:start w:val="1"/>
      <w:numFmt w:val="bullet"/>
      <w:lvlText w:val="▪"/>
      <w:lvlJc w:val="left"/>
      <w:pPr>
        <w:ind w:left="6466"/>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18" w15:restartNumberingAfterBreak="0">
    <w:nsid w:val="6E4A5BC8"/>
    <w:multiLevelType w:val="hybridMultilevel"/>
    <w:tmpl w:val="B3A2BD52"/>
    <w:lvl w:ilvl="0" w:tplc="8746287A">
      <w:start w:val="1"/>
      <w:numFmt w:val="decimal"/>
      <w:lvlText w:val="%1."/>
      <w:lvlJc w:val="left"/>
      <w:pPr>
        <w:ind w:left="1466"/>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2B42C766">
      <w:start w:val="1"/>
      <w:numFmt w:val="lowerLetter"/>
      <w:lvlText w:val="%2"/>
      <w:lvlJc w:val="left"/>
      <w:pPr>
        <w:ind w:left="228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14C89DB0">
      <w:start w:val="1"/>
      <w:numFmt w:val="lowerRoman"/>
      <w:lvlText w:val="%3"/>
      <w:lvlJc w:val="left"/>
      <w:pPr>
        <w:ind w:left="300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0D7E169A">
      <w:start w:val="1"/>
      <w:numFmt w:val="decimal"/>
      <w:lvlText w:val="%4"/>
      <w:lvlJc w:val="left"/>
      <w:pPr>
        <w:ind w:left="372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55481592">
      <w:start w:val="1"/>
      <w:numFmt w:val="lowerLetter"/>
      <w:lvlText w:val="%5"/>
      <w:lvlJc w:val="left"/>
      <w:pPr>
        <w:ind w:left="444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E62A574E">
      <w:start w:val="1"/>
      <w:numFmt w:val="lowerRoman"/>
      <w:lvlText w:val="%6"/>
      <w:lvlJc w:val="left"/>
      <w:pPr>
        <w:ind w:left="516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C6EE5390">
      <w:start w:val="1"/>
      <w:numFmt w:val="decimal"/>
      <w:lvlText w:val="%7"/>
      <w:lvlJc w:val="left"/>
      <w:pPr>
        <w:ind w:left="588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0F884170">
      <w:start w:val="1"/>
      <w:numFmt w:val="lowerLetter"/>
      <w:lvlText w:val="%8"/>
      <w:lvlJc w:val="left"/>
      <w:pPr>
        <w:ind w:left="660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E1FE717E">
      <w:start w:val="1"/>
      <w:numFmt w:val="lowerRoman"/>
      <w:lvlText w:val="%9"/>
      <w:lvlJc w:val="left"/>
      <w:pPr>
        <w:ind w:left="732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19" w15:restartNumberingAfterBreak="0">
    <w:nsid w:val="6F6D6A4E"/>
    <w:multiLevelType w:val="hybridMultilevel"/>
    <w:tmpl w:val="2654E67C"/>
    <w:lvl w:ilvl="0" w:tplc="A22AA49A">
      <w:start w:val="1"/>
      <w:numFmt w:val="upperLetter"/>
      <w:lvlText w:val="%1."/>
      <w:lvlJc w:val="left"/>
      <w:pPr>
        <w:ind w:left="1137"/>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2F9E0F30">
      <w:start w:val="1"/>
      <w:numFmt w:val="lowerLetter"/>
      <w:lvlText w:val="%2"/>
      <w:lvlJc w:val="left"/>
      <w:pPr>
        <w:ind w:left="18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F2BA6CE0">
      <w:start w:val="1"/>
      <w:numFmt w:val="lowerRoman"/>
      <w:lvlText w:val="%3"/>
      <w:lvlJc w:val="left"/>
      <w:pPr>
        <w:ind w:left="25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317CDA8C">
      <w:start w:val="1"/>
      <w:numFmt w:val="decimal"/>
      <w:lvlText w:val="%4"/>
      <w:lvlJc w:val="left"/>
      <w:pPr>
        <w:ind w:left="330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D4B48F28">
      <w:start w:val="1"/>
      <w:numFmt w:val="lowerLetter"/>
      <w:lvlText w:val="%5"/>
      <w:lvlJc w:val="left"/>
      <w:pPr>
        <w:ind w:left="402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8A3A6C46">
      <w:start w:val="1"/>
      <w:numFmt w:val="lowerRoman"/>
      <w:lvlText w:val="%6"/>
      <w:lvlJc w:val="left"/>
      <w:pPr>
        <w:ind w:left="474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383A63C2">
      <w:start w:val="1"/>
      <w:numFmt w:val="decimal"/>
      <w:lvlText w:val="%7"/>
      <w:lvlJc w:val="left"/>
      <w:pPr>
        <w:ind w:left="546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7B4A439A">
      <w:start w:val="1"/>
      <w:numFmt w:val="lowerLetter"/>
      <w:lvlText w:val="%8"/>
      <w:lvlJc w:val="left"/>
      <w:pPr>
        <w:ind w:left="6184"/>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BB7ABF70">
      <w:start w:val="1"/>
      <w:numFmt w:val="lowerRoman"/>
      <w:lvlText w:val="%9"/>
      <w:lvlJc w:val="left"/>
      <w:pPr>
        <w:ind w:left="6904"/>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abstractNum w:abstractNumId="20" w15:restartNumberingAfterBreak="0">
    <w:nsid w:val="73C36085"/>
    <w:multiLevelType w:val="hybridMultilevel"/>
    <w:tmpl w:val="18FCEE5E"/>
    <w:lvl w:ilvl="0" w:tplc="3CC48B34">
      <w:start w:val="2"/>
      <w:numFmt w:val="upperLetter"/>
      <w:lvlText w:val="%1."/>
      <w:lvlJc w:val="left"/>
      <w:pPr>
        <w:ind w:left="79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C21E9784">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17600E7C">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246A7CF8">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AE32606C">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AE8A6A40">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97120544">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67B8547E">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F9F48F58">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1" w15:restartNumberingAfterBreak="0">
    <w:nsid w:val="74F35754"/>
    <w:multiLevelType w:val="hybridMultilevel"/>
    <w:tmpl w:val="FF307D56"/>
    <w:lvl w:ilvl="0" w:tplc="EA2E734C">
      <w:start w:val="1"/>
      <w:numFmt w:val="decimal"/>
      <w:lvlText w:val="%1."/>
      <w:lvlJc w:val="left"/>
      <w:pPr>
        <w:ind w:left="107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AA05688">
      <w:start w:val="1"/>
      <w:numFmt w:val="lowerLetter"/>
      <w:lvlText w:val="%2"/>
      <w:lvlJc w:val="left"/>
      <w:pPr>
        <w:ind w:left="21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0C56BE42">
      <w:start w:val="1"/>
      <w:numFmt w:val="lowerRoman"/>
      <w:lvlText w:val="%3"/>
      <w:lvlJc w:val="left"/>
      <w:pPr>
        <w:ind w:left="28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A186303C">
      <w:start w:val="1"/>
      <w:numFmt w:val="decimal"/>
      <w:lvlText w:val="%4"/>
      <w:lvlJc w:val="left"/>
      <w:pPr>
        <w:ind w:left="358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DD2EA83A">
      <w:start w:val="1"/>
      <w:numFmt w:val="lowerLetter"/>
      <w:lvlText w:val="%5"/>
      <w:lvlJc w:val="left"/>
      <w:pPr>
        <w:ind w:left="430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54E8B0E0">
      <w:start w:val="1"/>
      <w:numFmt w:val="lowerRoman"/>
      <w:lvlText w:val="%6"/>
      <w:lvlJc w:val="left"/>
      <w:pPr>
        <w:ind w:left="502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2F9CCA94">
      <w:start w:val="1"/>
      <w:numFmt w:val="decimal"/>
      <w:lvlText w:val="%7"/>
      <w:lvlJc w:val="left"/>
      <w:pPr>
        <w:ind w:left="574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12303030">
      <w:start w:val="1"/>
      <w:numFmt w:val="lowerLetter"/>
      <w:lvlText w:val="%8"/>
      <w:lvlJc w:val="left"/>
      <w:pPr>
        <w:ind w:left="6466"/>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FA7612B4">
      <w:start w:val="1"/>
      <w:numFmt w:val="lowerRoman"/>
      <w:lvlText w:val="%9"/>
      <w:lvlJc w:val="left"/>
      <w:pPr>
        <w:ind w:left="7186"/>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2" w15:restartNumberingAfterBreak="0">
    <w:nsid w:val="78B878E9"/>
    <w:multiLevelType w:val="hybridMultilevel"/>
    <w:tmpl w:val="8C2AA420"/>
    <w:lvl w:ilvl="0" w:tplc="056652DA">
      <w:start w:val="3"/>
      <w:numFmt w:val="upperLetter"/>
      <w:lvlText w:val="%1."/>
      <w:lvlJc w:val="left"/>
      <w:pPr>
        <w:ind w:left="79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E8ACB8B6">
      <w:start w:val="1"/>
      <w:numFmt w:val="decimal"/>
      <w:lvlText w:val="%2."/>
      <w:lvlJc w:val="left"/>
      <w:pPr>
        <w:ind w:left="121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A47A4B14">
      <w:start w:val="1"/>
      <w:numFmt w:val="lowerRoman"/>
      <w:lvlText w:val="%3"/>
      <w:lvlJc w:val="left"/>
      <w:pPr>
        <w:ind w:left="228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CF882BDC">
      <w:start w:val="1"/>
      <w:numFmt w:val="decimal"/>
      <w:lvlText w:val="%4"/>
      <w:lvlJc w:val="left"/>
      <w:pPr>
        <w:ind w:left="300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5F2E972">
      <w:start w:val="1"/>
      <w:numFmt w:val="lowerLetter"/>
      <w:lvlText w:val="%5"/>
      <w:lvlJc w:val="left"/>
      <w:pPr>
        <w:ind w:left="372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7F9A9938">
      <w:start w:val="1"/>
      <w:numFmt w:val="lowerRoman"/>
      <w:lvlText w:val="%6"/>
      <w:lvlJc w:val="left"/>
      <w:pPr>
        <w:ind w:left="444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7D54625C">
      <w:start w:val="1"/>
      <w:numFmt w:val="decimal"/>
      <w:lvlText w:val="%7"/>
      <w:lvlJc w:val="left"/>
      <w:pPr>
        <w:ind w:left="516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FC04EB28">
      <w:start w:val="1"/>
      <w:numFmt w:val="lowerLetter"/>
      <w:lvlText w:val="%8"/>
      <w:lvlJc w:val="left"/>
      <w:pPr>
        <w:ind w:left="588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11065E30">
      <w:start w:val="1"/>
      <w:numFmt w:val="lowerRoman"/>
      <w:lvlText w:val="%9"/>
      <w:lvlJc w:val="left"/>
      <w:pPr>
        <w:ind w:left="6602"/>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3" w15:restartNumberingAfterBreak="0">
    <w:nsid w:val="78B917BE"/>
    <w:multiLevelType w:val="hybridMultilevel"/>
    <w:tmpl w:val="19F0715C"/>
    <w:lvl w:ilvl="0" w:tplc="33CA1458">
      <w:start w:val="1"/>
      <w:numFmt w:val="decimal"/>
      <w:lvlText w:val="%1."/>
      <w:lvlJc w:val="left"/>
      <w:pPr>
        <w:ind w:left="1451"/>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B266834E">
      <w:start w:val="1"/>
      <w:numFmt w:val="lowerLetter"/>
      <w:lvlText w:val="%2"/>
      <w:lvlJc w:val="left"/>
      <w:pPr>
        <w:ind w:left="18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D77C558E">
      <w:start w:val="1"/>
      <w:numFmt w:val="lowerRoman"/>
      <w:lvlText w:val="%3"/>
      <w:lvlJc w:val="left"/>
      <w:pPr>
        <w:ind w:left="25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87B47D62">
      <w:start w:val="1"/>
      <w:numFmt w:val="decimal"/>
      <w:lvlText w:val="%4"/>
      <w:lvlJc w:val="left"/>
      <w:pPr>
        <w:ind w:left="330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7F3CB0F8">
      <w:start w:val="1"/>
      <w:numFmt w:val="lowerLetter"/>
      <w:lvlText w:val="%5"/>
      <w:lvlJc w:val="left"/>
      <w:pPr>
        <w:ind w:left="402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BFB650B2">
      <w:start w:val="1"/>
      <w:numFmt w:val="lowerRoman"/>
      <w:lvlText w:val="%6"/>
      <w:lvlJc w:val="left"/>
      <w:pPr>
        <w:ind w:left="474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28B28CBA">
      <w:start w:val="1"/>
      <w:numFmt w:val="decimal"/>
      <w:lvlText w:val="%7"/>
      <w:lvlJc w:val="left"/>
      <w:pPr>
        <w:ind w:left="546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1C1CC4B8">
      <w:start w:val="1"/>
      <w:numFmt w:val="lowerLetter"/>
      <w:lvlText w:val="%8"/>
      <w:lvlJc w:val="left"/>
      <w:pPr>
        <w:ind w:left="618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43405E9A">
      <w:start w:val="1"/>
      <w:numFmt w:val="lowerRoman"/>
      <w:lvlText w:val="%9"/>
      <w:lvlJc w:val="left"/>
      <w:pPr>
        <w:ind w:left="6904"/>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4" w15:restartNumberingAfterBreak="0">
    <w:nsid w:val="795E524B"/>
    <w:multiLevelType w:val="hybridMultilevel"/>
    <w:tmpl w:val="84681788"/>
    <w:lvl w:ilvl="0" w:tplc="02BAF0C6">
      <w:start w:val="1"/>
      <w:numFmt w:val="decimal"/>
      <w:lvlText w:val="%1."/>
      <w:lvlJc w:val="left"/>
      <w:pPr>
        <w:ind w:left="161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5B0E9BC8">
      <w:start w:val="1"/>
      <w:numFmt w:val="lowerLetter"/>
      <w:lvlText w:val="%2"/>
      <w:lvlJc w:val="left"/>
      <w:pPr>
        <w:ind w:left="23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E8B89418">
      <w:start w:val="1"/>
      <w:numFmt w:val="lowerRoman"/>
      <w:lvlText w:val="%3"/>
      <w:lvlJc w:val="left"/>
      <w:pPr>
        <w:ind w:left="30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DA98B2E4">
      <w:start w:val="1"/>
      <w:numFmt w:val="decimal"/>
      <w:lvlText w:val="%4"/>
      <w:lvlJc w:val="left"/>
      <w:pPr>
        <w:ind w:left="379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78F24D94">
      <w:start w:val="1"/>
      <w:numFmt w:val="lowerLetter"/>
      <w:lvlText w:val="%5"/>
      <w:lvlJc w:val="left"/>
      <w:pPr>
        <w:ind w:left="451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9AC4C90E">
      <w:start w:val="1"/>
      <w:numFmt w:val="lowerRoman"/>
      <w:lvlText w:val="%6"/>
      <w:lvlJc w:val="left"/>
      <w:pPr>
        <w:ind w:left="523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9350C784">
      <w:start w:val="1"/>
      <w:numFmt w:val="decimal"/>
      <w:lvlText w:val="%7"/>
      <w:lvlJc w:val="left"/>
      <w:pPr>
        <w:ind w:left="595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99A286BC">
      <w:start w:val="1"/>
      <w:numFmt w:val="lowerLetter"/>
      <w:lvlText w:val="%8"/>
      <w:lvlJc w:val="left"/>
      <w:pPr>
        <w:ind w:left="6672"/>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75AA8002">
      <w:start w:val="1"/>
      <w:numFmt w:val="lowerRoman"/>
      <w:lvlText w:val="%9"/>
      <w:lvlJc w:val="left"/>
      <w:pPr>
        <w:ind w:left="7392"/>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5" w15:restartNumberingAfterBreak="0">
    <w:nsid w:val="7BE71F83"/>
    <w:multiLevelType w:val="hybridMultilevel"/>
    <w:tmpl w:val="42FE6996"/>
    <w:lvl w:ilvl="0" w:tplc="211C8504">
      <w:start w:val="1"/>
      <w:numFmt w:val="bullet"/>
      <w:lvlText w:val=""/>
      <w:lvlJc w:val="left"/>
      <w:pPr>
        <w:ind w:left="360"/>
      </w:pPr>
      <w:rPr>
        <w:rFonts w:ascii="Wingdings" w:eastAsia="Wingdings" w:hAnsi="Wingdings" w:cs="Wingdings"/>
        <w:b w:val="0"/>
        <w:i w:val="0"/>
        <w:strike w:val="0"/>
        <w:dstrike w:val="0"/>
        <w:color w:val="171717"/>
        <w:sz w:val="22"/>
        <w:szCs w:val="22"/>
        <w:u w:val="none" w:color="000000"/>
        <w:bdr w:val="none" w:sz="0" w:space="0" w:color="auto"/>
        <w:shd w:val="clear" w:color="auto" w:fill="auto"/>
        <w:vertAlign w:val="baseline"/>
      </w:rPr>
    </w:lvl>
    <w:lvl w:ilvl="1" w:tplc="5492C912">
      <w:start w:val="1"/>
      <w:numFmt w:val="bullet"/>
      <w:lvlText w:val="•"/>
      <w:lvlJc w:val="left"/>
      <w:pPr>
        <w:ind w:left="705"/>
      </w:pPr>
      <w:rPr>
        <w:rFonts w:ascii="Arial" w:eastAsia="Arial" w:hAnsi="Arial" w:cs="Arial"/>
        <w:b w:val="0"/>
        <w:i w:val="0"/>
        <w:strike w:val="0"/>
        <w:dstrike w:val="0"/>
        <w:color w:val="171717"/>
        <w:sz w:val="22"/>
        <w:szCs w:val="22"/>
        <w:u w:val="none" w:color="000000"/>
        <w:bdr w:val="none" w:sz="0" w:space="0" w:color="auto"/>
        <w:shd w:val="clear" w:color="auto" w:fill="auto"/>
        <w:vertAlign w:val="baseline"/>
      </w:rPr>
    </w:lvl>
    <w:lvl w:ilvl="2" w:tplc="32E6021C">
      <w:start w:val="1"/>
      <w:numFmt w:val="bullet"/>
      <w:lvlText w:val="▪"/>
      <w:lvlJc w:val="left"/>
      <w:pPr>
        <w:ind w:left="144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3" w:tplc="45821986">
      <w:start w:val="1"/>
      <w:numFmt w:val="bullet"/>
      <w:lvlText w:val="•"/>
      <w:lvlJc w:val="left"/>
      <w:pPr>
        <w:ind w:left="2160"/>
      </w:pPr>
      <w:rPr>
        <w:rFonts w:ascii="Arial" w:eastAsia="Arial" w:hAnsi="Arial" w:cs="Arial"/>
        <w:b w:val="0"/>
        <w:i w:val="0"/>
        <w:strike w:val="0"/>
        <w:dstrike w:val="0"/>
        <w:color w:val="171717"/>
        <w:sz w:val="22"/>
        <w:szCs w:val="22"/>
        <w:u w:val="none" w:color="000000"/>
        <w:bdr w:val="none" w:sz="0" w:space="0" w:color="auto"/>
        <w:shd w:val="clear" w:color="auto" w:fill="auto"/>
        <w:vertAlign w:val="baseline"/>
      </w:rPr>
    </w:lvl>
    <w:lvl w:ilvl="4" w:tplc="A5C63C7A">
      <w:start w:val="1"/>
      <w:numFmt w:val="bullet"/>
      <w:lvlText w:val="o"/>
      <w:lvlJc w:val="left"/>
      <w:pPr>
        <w:ind w:left="288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5" w:tplc="795060AA">
      <w:start w:val="1"/>
      <w:numFmt w:val="bullet"/>
      <w:lvlText w:val="▪"/>
      <w:lvlJc w:val="left"/>
      <w:pPr>
        <w:ind w:left="360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6" w:tplc="F30A6E8C">
      <w:start w:val="1"/>
      <w:numFmt w:val="bullet"/>
      <w:lvlText w:val="•"/>
      <w:lvlJc w:val="left"/>
      <w:pPr>
        <w:ind w:left="4320"/>
      </w:pPr>
      <w:rPr>
        <w:rFonts w:ascii="Arial" w:eastAsia="Arial" w:hAnsi="Arial" w:cs="Arial"/>
        <w:b w:val="0"/>
        <w:i w:val="0"/>
        <w:strike w:val="0"/>
        <w:dstrike w:val="0"/>
        <w:color w:val="171717"/>
        <w:sz w:val="22"/>
        <w:szCs w:val="22"/>
        <w:u w:val="none" w:color="000000"/>
        <w:bdr w:val="none" w:sz="0" w:space="0" w:color="auto"/>
        <w:shd w:val="clear" w:color="auto" w:fill="auto"/>
        <w:vertAlign w:val="baseline"/>
      </w:rPr>
    </w:lvl>
    <w:lvl w:ilvl="7" w:tplc="5A222014">
      <w:start w:val="1"/>
      <w:numFmt w:val="bullet"/>
      <w:lvlText w:val="o"/>
      <w:lvlJc w:val="left"/>
      <w:pPr>
        <w:ind w:left="504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lvl w:ilvl="8" w:tplc="F2AC599E">
      <w:start w:val="1"/>
      <w:numFmt w:val="bullet"/>
      <w:lvlText w:val="▪"/>
      <w:lvlJc w:val="left"/>
      <w:pPr>
        <w:ind w:left="5760"/>
      </w:pPr>
      <w:rPr>
        <w:rFonts w:ascii="Segoe UI Symbol" w:eastAsia="Segoe UI Symbol" w:hAnsi="Segoe UI Symbol" w:cs="Segoe UI Symbol"/>
        <w:b w:val="0"/>
        <w:i w:val="0"/>
        <w:strike w:val="0"/>
        <w:dstrike w:val="0"/>
        <w:color w:val="171717"/>
        <w:sz w:val="22"/>
        <w:szCs w:val="22"/>
        <w:u w:val="none" w:color="000000"/>
        <w:bdr w:val="none" w:sz="0" w:space="0" w:color="auto"/>
        <w:shd w:val="clear" w:color="auto" w:fill="auto"/>
        <w:vertAlign w:val="baseline"/>
      </w:rPr>
    </w:lvl>
  </w:abstractNum>
  <w:abstractNum w:abstractNumId="26" w15:restartNumberingAfterBreak="0">
    <w:nsid w:val="7CAF1C87"/>
    <w:multiLevelType w:val="hybridMultilevel"/>
    <w:tmpl w:val="5C28BD12"/>
    <w:lvl w:ilvl="0" w:tplc="F2BE06DE">
      <w:start w:val="1"/>
      <w:numFmt w:val="decimal"/>
      <w:lvlText w:val="%1"/>
      <w:lvlJc w:val="left"/>
      <w:pPr>
        <w:ind w:left="360"/>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CEFAD522">
      <w:start w:val="1"/>
      <w:numFmt w:val="lowerLetter"/>
      <w:lvlText w:val="%2"/>
      <w:lvlJc w:val="left"/>
      <w:pPr>
        <w:ind w:left="839"/>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2" w:tplc="F9BC4430">
      <w:start w:val="1"/>
      <w:numFmt w:val="decimal"/>
      <w:lvlRestart w:val="0"/>
      <w:lvlText w:val="%3."/>
      <w:lvlJc w:val="left"/>
      <w:pPr>
        <w:ind w:left="134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3" w:tplc="4D9006C0">
      <w:start w:val="1"/>
      <w:numFmt w:val="decimal"/>
      <w:lvlText w:val="%4"/>
      <w:lvlJc w:val="left"/>
      <w:pPr>
        <w:ind w:left="241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4" w:tplc="540CCE2E">
      <w:start w:val="1"/>
      <w:numFmt w:val="lowerLetter"/>
      <w:lvlText w:val="%5"/>
      <w:lvlJc w:val="left"/>
      <w:pPr>
        <w:ind w:left="313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5" w:tplc="6F4C137E">
      <w:start w:val="1"/>
      <w:numFmt w:val="lowerRoman"/>
      <w:lvlText w:val="%6"/>
      <w:lvlJc w:val="left"/>
      <w:pPr>
        <w:ind w:left="385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6" w:tplc="1BBE9120">
      <w:start w:val="1"/>
      <w:numFmt w:val="decimal"/>
      <w:lvlText w:val="%7"/>
      <w:lvlJc w:val="left"/>
      <w:pPr>
        <w:ind w:left="457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7" w:tplc="F2704FE4">
      <w:start w:val="1"/>
      <w:numFmt w:val="lowerLetter"/>
      <w:lvlText w:val="%8"/>
      <w:lvlJc w:val="left"/>
      <w:pPr>
        <w:ind w:left="5292"/>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8" w:tplc="67B40568">
      <w:start w:val="1"/>
      <w:numFmt w:val="lowerRoman"/>
      <w:lvlText w:val="%9"/>
      <w:lvlJc w:val="left"/>
      <w:pPr>
        <w:ind w:left="6012"/>
      </w:pPr>
      <w:rPr>
        <w:rFonts w:ascii="Arial" w:eastAsia="Arial" w:hAnsi="Arial" w:cs="Arial"/>
        <w:b/>
        <w:i w:val="0"/>
        <w:strike w:val="0"/>
        <w:dstrike w:val="0"/>
        <w:color w:val="000000"/>
        <w:sz w:val="23"/>
        <w:u w:val="none" w:color="000000"/>
        <w:bdr w:val="none" w:sz="0" w:space="0" w:color="auto"/>
        <w:shd w:val="clear" w:color="auto" w:fill="auto"/>
        <w:vertAlign w:val="baseline"/>
      </w:rPr>
    </w:lvl>
  </w:abstractNum>
  <w:num w:numId="1">
    <w:abstractNumId w:val="3"/>
  </w:num>
  <w:num w:numId="2">
    <w:abstractNumId w:val="9"/>
  </w:num>
  <w:num w:numId="3">
    <w:abstractNumId w:val="12"/>
  </w:num>
  <w:num w:numId="4">
    <w:abstractNumId w:val="7"/>
  </w:num>
  <w:num w:numId="5">
    <w:abstractNumId w:val="2"/>
  </w:num>
  <w:num w:numId="6">
    <w:abstractNumId w:val="17"/>
  </w:num>
  <w:num w:numId="7">
    <w:abstractNumId w:val="1"/>
  </w:num>
  <w:num w:numId="8">
    <w:abstractNumId w:val="6"/>
  </w:num>
  <w:num w:numId="9">
    <w:abstractNumId w:val="26"/>
  </w:num>
  <w:num w:numId="10">
    <w:abstractNumId w:val="19"/>
  </w:num>
  <w:num w:numId="11">
    <w:abstractNumId w:val="18"/>
  </w:num>
  <w:num w:numId="12">
    <w:abstractNumId w:val="10"/>
  </w:num>
  <w:num w:numId="13">
    <w:abstractNumId w:val="24"/>
  </w:num>
  <w:num w:numId="14">
    <w:abstractNumId w:val="8"/>
  </w:num>
  <w:num w:numId="15">
    <w:abstractNumId w:val="11"/>
  </w:num>
  <w:num w:numId="16">
    <w:abstractNumId w:val="5"/>
  </w:num>
  <w:num w:numId="17">
    <w:abstractNumId w:val="0"/>
  </w:num>
  <w:num w:numId="18">
    <w:abstractNumId w:val="21"/>
  </w:num>
  <w:num w:numId="19">
    <w:abstractNumId w:val="20"/>
  </w:num>
  <w:num w:numId="20">
    <w:abstractNumId w:val="16"/>
  </w:num>
  <w:num w:numId="21">
    <w:abstractNumId w:val="15"/>
  </w:num>
  <w:num w:numId="22">
    <w:abstractNumId w:val="4"/>
  </w:num>
  <w:num w:numId="23">
    <w:abstractNumId w:val="22"/>
  </w:num>
  <w:num w:numId="24">
    <w:abstractNumId w:val="13"/>
  </w:num>
  <w:num w:numId="25">
    <w:abstractNumId w:val="14"/>
  </w:num>
  <w:num w:numId="26">
    <w:abstractNumId w:val="2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2C"/>
    <w:rsid w:val="00004A2C"/>
    <w:rsid w:val="00033BCF"/>
    <w:rsid w:val="00136B6D"/>
    <w:rsid w:val="001C78D2"/>
    <w:rsid w:val="00240D66"/>
    <w:rsid w:val="00311410"/>
    <w:rsid w:val="005C03C1"/>
    <w:rsid w:val="00626B58"/>
    <w:rsid w:val="006F6F01"/>
    <w:rsid w:val="00832DB7"/>
    <w:rsid w:val="009C63FF"/>
    <w:rsid w:val="00B1393D"/>
    <w:rsid w:val="00B907DC"/>
    <w:rsid w:val="00C91C9C"/>
    <w:rsid w:val="00D3009D"/>
    <w:rsid w:val="00D411E0"/>
    <w:rsid w:val="00D909EB"/>
    <w:rsid w:val="00E64386"/>
    <w:rsid w:val="00ED4A6B"/>
    <w:rsid w:val="00F93EC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D0F93"/>
  <w14:defaultImageDpi w14:val="32767"/>
  <w15:chartTrackingRefBased/>
  <w15:docId w15:val="{A65BE6AB-2C9E-E34D-ABDF-BF4CC9CB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A2C"/>
    <w:pPr>
      <w:tabs>
        <w:tab w:val="center" w:pos="4419"/>
        <w:tab w:val="right" w:pos="8838"/>
      </w:tabs>
    </w:pPr>
  </w:style>
  <w:style w:type="character" w:customStyle="1" w:styleId="EncabezadoCar">
    <w:name w:val="Encabezado Car"/>
    <w:basedOn w:val="Fuentedeprrafopredeter"/>
    <w:link w:val="Encabezado"/>
    <w:uiPriority w:val="99"/>
    <w:rsid w:val="00004A2C"/>
  </w:style>
  <w:style w:type="paragraph" w:styleId="Piedepgina">
    <w:name w:val="footer"/>
    <w:basedOn w:val="Normal"/>
    <w:link w:val="PiedepginaCar"/>
    <w:uiPriority w:val="99"/>
    <w:unhideWhenUsed/>
    <w:rsid w:val="00004A2C"/>
    <w:pPr>
      <w:tabs>
        <w:tab w:val="center" w:pos="4419"/>
        <w:tab w:val="right" w:pos="8838"/>
      </w:tabs>
    </w:pPr>
  </w:style>
  <w:style w:type="character" w:customStyle="1" w:styleId="PiedepginaCar">
    <w:name w:val="Pie de página Car"/>
    <w:basedOn w:val="Fuentedeprrafopredeter"/>
    <w:link w:val="Piedepgina"/>
    <w:uiPriority w:val="99"/>
    <w:rsid w:val="00004A2C"/>
  </w:style>
  <w:style w:type="paragraph" w:styleId="Textodeglobo">
    <w:name w:val="Balloon Text"/>
    <w:basedOn w:val="Normal"/>
    <w:link w:val="TextodegloboCar"/>
    <w:uiPriority w:val="99"/>
    <w:semiHidden/>
    <w:unhideWhenUsed/>
    <w:rsid w:val="00D909E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909EB"/>
    <w:rPr>
      <w:rFonts w:ascii="Times New Roman" w:hAnsi="Times New Roman" w:cs="Times New Roman"/>
      <w:sz w:val="18"/>
      <w:szCs w:val="18"/>
    </w:rPr>
  </w:style>
  <w:style w:type="table" w:customStyle="1" w:styleId="TableGrid">
    <w:name w:val="TableGrid"/>
    <w:rsid w:val="00ED4A6B"/>
    <w:rPr>
      <w:rFonts w:eastAsia="Times New Roman"/>
      <w:sz w:val="22"/>
      <w:szCs w:val="22"/>
      <w:lang w:val="es-CR" w:eastAsia="es-CR"/>
    </w:rPr>
    <w:tblPr>
      <w:tblCellMar>
        <w:top w:w="0" w:type="dxa"/>
        <w:left w:w="0" w:type="dxa"/>
        <w:bottom w:w="0" w:type="dxa"/>
        <w:right w:w="0" w:type="dxa"/>
      </w:tblCellMar>
    </w:tblPr>
  </w:style>
  <w:style w:type="table" w:customStyle="1" w:styleId="TableGrid1">
    <w:name w:val="TableGrid1"/>
    <w:rsid w:val="00033BCF"/>
    <w:rPr>
      <w:rFonts w:eastAsia="Times New Roman"/>
      <w:sz w:val="22"/>
      <w:szCs w:val="22"/>
      <w:lang w:val="es-CR" w:eastAsia="es-C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7248B11DD43344A9602BFC26216B9F" ma:contentTypeVersion="6" ma:contentTypeDescription="Crear nuevo documento." ma:contentTypeScope="" ma:versionID="4d84dc8de3e9bf8315e0a14d72756aba">
  <xsd:schema xmlns:xsd="http://www.w3.org/2001/XMLSchema" xmlns:xs="http://www.w3.org/2001/XMLSchema" xmlns:p="http://schemas.microsoft.com/office/2006/metadata/properties" xmlns:ns1="http://schemas.microsoft.com/sharepoint/v3" xmlns:ns2="a190a9dd-279f-4f8e-902c-c020fe4123b4" targetNamespace="http://schemas.microsoft.com/office/2006/metadata/properties" ma:root="true" ma:fieldsID="eb9fc34977e5587f9beb6b9064e97a96" ns1:_="" ns2:_="">
    <xsd:import namespace="http://schemas.microsoft.com/sharepoint/v3"/>
    <xsd:import namespace="a190a9dd-279f-4f8e-902c-c020fe4123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0a9dd-279f-4f8e-902c-c020fe4123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4A9C4-996D-4472-99F2-8E848F0CF882}">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a190a9dd-279f-4f8e-902c-c020fe4123b4"/>
    <ds:schemaRef ds:uri="http://www.w3.org/XML/1998/namespace"/>
  </ds:schemaRefs>
</ds:datastoreItem>
</file>

<file path=customXml/itemProps2.xml><?xml version="1.0" encoding="utf-8"?>
<ds:datastoreItem xmlns:ds="http://schemas.openxmlformats.org/officeDocument/2006/customXml" ds:itemID="{DFE77489-DC8D-497E-AAB7-5E2FC5EE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0a9dd-279f-4f8e-902c-c020fe412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C812C-2E0C-46D2-A45E-0D5270F14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1260</Words>
  <Characters>6932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Natalia Jose Marin Noguera</cp:lastModifiedBy>
  <cp:revision>3</cp:revision>
  <cp:lastPrinted>2018-04-03T15:16:00Z</cp:lastPrinted>
  <dcterms:created xsi:type="dcterms:W3CDTF">2019-10-24T15:06:00Z</dcterms:created>
  <dcterms:modified xsi:type="dcterms:W3CDTF">2019-12-04T22:09:00Z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0x010100A67248B11DD43344A9602BFC26216B9F</vt:lpwstr>
  </property>
</Properties>
</file>